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E7E" w:rsidRPr="003D089C" w:rsidRDefault="008C7E7E" w:rsidP="008C7E7E">
      <w:pPr>
        <w:jc w:val="center"/>
        <w:rPr>
          <w:rFonts w:ascii="华文中宋" w:eastAsia="华文中宋" w:hAnsi="华文中宋"/>
          <w:sz w:val="44"/>
          <w:szCs w:val="44"/>
        </w:rPr>
      </w:pPr>
      <w:bookmarkStart w:id="0" w:name="_GoBack"/>
      <w:bookmarkEnd w:id="0"/>
      <w:r w:rsidRPr="003D089C">
        <w:rPr>
          <w:rFonts w:ascii="华文中宋" w:eastAsia="华文中宋" w:hAnsi="华文中宋" w:hint="eastAsia"/>
          <w:sz w:val="44"/>
          <w:szCs w:val="44"/>
        </w:rPr>
        <w:t>北京股权交易中心有限公司</w:t>
      </w:r>
    </w:p>
    <w:p w:rsidR="008C7E7E" w:rsidRPr="003D089C" w:rsidRDefault="008C7E7E" w:rsidP="008C7E7E">
      <w:pPr>
        <w:jc w:val="center"/>
        <w:rPr>
          <w:rFonts w:ascii="华文中宋" w:eastAsia="华文中宋" w:hAnsi="华文中宋"/>
          <w:sz w:val="44"/>
          <w:szCs w:val="44"/>
        </w:rPr>
      </w:pPr>
      <w:r w:rsidRPr="003D089C">
        <w:rPr>
          <w:rFonts w:ascii="华文中宋" w:eastAsia="华文中宋" w:hAnsi="华文中宋" w:hint="eastAsia"/>
          <w:sz w:val="44"/>
          <w:szCs w:val="44"/>
        </w:rPr>
        <w:t>校园招聘公告</w:t>
      </w:r>
    </w:p>
    <w:p w:rsidR="008C7E7E" w:rsidRDefault="008C7E7E" w:rsidP="008C7E7E">
      <w:pPr>
        <w:jc w:val="center"/>
        <w:rPr>
          <w:sz w:val="36"/>
          <w:szCs w:val="36"/>
        </w:rPr>
      </w:pPr>
    </w:p>
    <w:p w:rsidR="008C7E7E" w:rsidRPr="003D089C" w:rsidRDefault="008C7E7E" w:rsidP="008C7E7E">
      <w:pPr>
        <w:ind w:firstLineChars="200" w:firstLine="640"/>
        <w:rPr>
          <w:rFonts w:ascii="仿宋" w:eastAsia="仿宋" w:hAnsi="仿宋"/>
          <w:sz w:val="32"/>
          <w:szCs w:val="32"/>
        </w:rPr>
      </w:pPr>
      <w:r w:rsidRPr="003D089C">
        <w:rPr>
          <w:rFonts w:ascii="仿宋" w:eastAsia="仿宋" w:hAnsi="仿宋" w:hint="eastAsia"/>
          <w:sz w:val="32"/>
          <w:szCs w:val="32"/>
        </w:rPr>
        <w:t>北京股权交易中心有限公司(www.bjotc.cn)是在国家有关金融管理部门的指导下，由北京市政府批准设立，专门为北京市企业特别是中小微企业提供融资服务的私募市场，是多层次资本市场的重要组成部分。</w:t>
      </w:r>
    </w:p>
    <w:p w:rsidR="008C7E7E" w:rsidRPr="003D089C" w:rsidRDefault="008C7E7E" w:rsidP="008C7E7E">
      <w:pPr>
        <w:ind w:firstLineChars="200" w:firstLine="640"/>
        <w:rPr>
          <w:rFonts w:ascii="仿宋" w:eastAsia="仿宋" w:hAnsi="仿宋"/>
          <w:sz w:val="32"/>
          <w:szCs w:val="32"/>
        </w:rPr>
      </w:pPr>
      <w:r w:rsidRPr="003D089C">
        <w:rPr>
          <w:rFonts w:ascii="仿宋" w:eastAsia="仿宋" w:hAnsi="仿宋" w:hint="eastAsia"/>
          <w:sz w:val="32"/>
          <w:szCs w:val="32"/>
        </w:rPr>
        <w:t>其主要职能是：为北京市非上市企业股权、债权和其他权益类产品的登记、托管、结算等提供场所、设施和服务，组织和监督交易活动，管理和发布市场交易信息，监督管理挂牌企业和会员中介机构，做好投资者适当性管理，为企业进场挂牌提供咨询等综合服务；从事金融产品和服务创新，拓展业务范围。</w:t>
      </w:r>
    </w:p>
    <w:p w:rsidR="008C7E7E" w:rsidRPr="003D089C" w:rsidRDefault="008C7E7E" w:rsidP="008C7E7E">
      <w:pPr>
        <w:ind w:firstLineChars="200" w:firstLine="640"/>
        <w:rPr>
          <w:rFonts w:ascii="仿宋" w:eastAsia="仿宋" w:hAnsi="仿宋"/>
          <w:sz w:val="32"/>
          <w:szCs w:val="32"/>
        </w:rPr>
      </w:pPr>
      <w:r w:rsidRPr="003D089C">
        <w:rPr>
          <w:rFonts w:ascii="仿宋" w:eastAsia="仿宋" w:hAnsi="仿宋" w:hint="eastAsia"/>
          <w:sz w:val="32"/>
          <w:szCs w:val="32"/>
        </w:rPr>
        <w:t>区域性股权交易市场作为多层次资本市场重要组成部分，在多渠道促进企业特别是中小微企业股权融资和债券融资,提高中小微企业直接融资比重，鼓励科技创新和激活民间资本,加强对实体经济薄弱环节的支持等方面都具有积极作用。区域性股权交易市场的建设不仅丰富了多层次资本市场的内涵和服务内容，更重要的是为广大中小微企业特别是初创期的科技型、创新型中小微企业，为不同风险偏好投资者提供了新的多功能金融服务平台，为缓解“两多两难”问</w:t>
      </w:r>
      <w:r w:rsidRPr="003D089C">
        <w:rPr>
          <w:rFonts w:ascii="仿宋" w:eastAsia="仿宋" w:hAnsi="仿宋" w:hint="eastAsia"/>
          <w:sz w:val="32"/>
          <w:szCs w:val="32"/>
        </w:rPr>
        <w:lastRenderedPageBreak/>
        <w:t>题开辟了又一条新路。</w:t>
      </w:r>
    </w:p>
    <w:p w:rsidR="008C7E7E" w:rsidRPr="003D089C" w:rsidRDefault="008C7E7E" w:rsidP="008C7E7E">
      <w:pPr>
        <w:ind w:firstLineChars="200" w:firstLine="640"/>
        <w:rPr>
          <w:rFonts w:ascii="仿宋" w:eastAsia="仿宋" w:hAnsi="仿宋"/>
          <w:sz w:val="32"/>
          <w:szCs w:val="32"/>
        </w:rPr>
      </w:pPr>
      <w:r w:rsidRPr="003D089C">
        <w:rPr>
          <w:rFonts w:ascii="仿宋" w:eastAsia="仿宋" w:hAnsi="仿宋" w:hint="eastAsia"/>
          <w:sz w:val="32"/>
          <w:szCs w:val="32"/>
        </w:rPr>
        <w:t>北京股权交易中心作为北京区域性股权交易市场，将立足于企业需求、市场需求，不断丰富金融工具和产品，不断拓展服务范围，不断增强服务企业、服务首都实体经济发展的能力；充分发挥其作为融资平台、交易平台、孵化平台、改制平台、宣传平台、创新平台的六大平台功能，助推北京地区中小微企业早日借助资本市场力量规范运营、加速发展。</w:t>
      </w:r>
    </w:p>
    <w:p w:rsidR="008C7E7E" w:rsidRPr="003D089C" w:rsidRDefault="008C7E7E" w:rsidP="008C7E7E">
      <w:pPr>
        <w:ind w:firstLineChars="200" w:firstLine="640"/>
        <w:rPr>
          <w:rFonts w:ascii="仿宋" w:eastAsia="仿宋" w:hAnsi="仿宋"/>
          <w:sz w:val="32"/>
          <w:szCs w:val="32"/>
        </w:rPr>
      </w:pPr>
      <w:r w:rsidRPr="003D089C">
        <w:rPr>
          <w:rFonts w:ascii="仿宋" w:eastAsia="仿宋" w:hAnsi="仿宋" w:hint="eastAsia"/>
          <w:sz w:val="32"/>
          <w:szCs w:val="32"/>
        </w:rPr>
        <w:t>北京股权交易中心计划3年内实现为不少于2000家企业提供登记托管服务，为2000多家企业提供挂牌交易和挂牌展示服务；同时每年向“新三板”、创业板、中小板等输出不少于50家转板企业，为300家以上企业提供不少于100亿元的直接融资服务。</w:t>
      </w:r>
    </w:p>
    <w:p w:rsidR="008C7E7E" w:rsidRPr="003D089C" w:rsidRDefault="008C7E7E" w:rsidP="008C7E7E">
      <w:pPr>
        <w:ind w:firstLineChars="200" w:firstLine="640"/>
        <w:rPr>
          <w:rFonts w:ascii="仿宋" w:eastAsia="仿宋" w:hAnsi="仿宋"/>
          <w:sz w:val="32"/>
          <w:szCs w:val="32"/>
        </w:rPr>
      </w:pPr>
    </w:p>
    <w:p w:rsidR="008C7E7E" w:rsidRPr="003D089C" w:rsidRDefault="008C7E7E" w:rsidP="008C7E7E">
      <w:pPr>
        <w:ind w:firstLineChars="200" w:firstLine="640"/>
        <w:rPr>
          <w:rFonts w:ascii="仿宋" w:eastAsia="仿宋" w:hAnsi="仿宋"/>
          <w:sz w:val="32"/>
          <w:szCs w:val="32"/>
        </w:rPr>
      </w:pPr>
      <w:r w:rsidRPr="003D089C">
        <w:rPr>
          <w:rFonts w:ascii="仿宋" w:eastAsia="仿宋" w:hAnsi="仿宋" w:hint="eastAsia"/>
          <w:sz w:val="32"/>
          <w:szCs w:val="32"/>
        </w:rPr>
        <w:t>公司地址：</w:t>
      </w:r>
    </w:p>
    <w:p w:rsidR="008C7E7E" w:rsidRPr="003D089C" w:rsidRDefault="008C7E7E" w:rsidP="008C7E7E">
      <w:pPr>
        <w:ind w:firstLineChars="200" w:firstLine="640"/>
        <w:rPr>
          <w:rFonts w:ascii="仿宋" w:eastAsia="仿宋" w:hAnsi="仿宋"/>
          <w:sz w:val="32"/>
          <w:szCs w:val="32"/>
        </w:rPr>
      </w:pPr>
      <w:r w:rsidRPr="003D089C">
        <w:rPr>
          <w:rFonts w:ascii="仿宋" w:eastAsia="仿宋" w:hAnsi="仿宋" w:hint="eastAsia"/>
          <w:sz w:val="32"/>
          <w:szCs w:val="32"/>
        </w:rPr>
        <w:t>北京市海淀区新建宫门路2号</w:t>
      </w:r>
    </w:p>
    <w:p w:rsidR="008C7E7E" w:rsidRPr="003D089C" w:rsidRDefault="008C7E7E" w:rsidP="008C7E7E">
      <w:pPr>
        <w:ind w:firstLineChars="200" w:firstLine="640"/>
        <w:rPr>
          <w:rFonts w:ascii="仿宋" w:eastAsia="仿宋" w:hAnsi="仿宋"/>
          <w:sz w:val="32"/>
          <w:szCs w:val="32"/>
        </w:rPr>
      </w:pPr>
      <w:r w:rsidRPr="003D089C">
        <w:rPr>
          <w:rFonts w:ascii="仿宋" w:eastAsia="仿宋" w:hAnsi="仿宋" w:hint="eastAsia"/>
          <w:sz w:val="32"/>
          <w:szCs w:val="32"/>
        </w:rPr>
        <w:t>中关村国家自主创新示范区展示中心会议中心</w:t>
      </w:r>
    </w:p>
    <w:p w:rsidR="008C7E7E" w:rsidRPr="003D089C" w:rsidRDefault="008C7E7E" w:rsidP="008C7E7E">
      <w:pPr>
        <w:ind w:firstLineChars="200" w:firstLine="640"/>
        <w:rPr>
          <w:rFonts w:ascii="仿宋" w:eastAsia="仿宋" w:hAnsi="仿宋"/>
          <w:sz w:val="32"/>
          <w:szCs w:val="32"/>
        </w:rPr>
      </w:pPr>
    </w:p>
    <w:p w:rsidR="008C7E7E" w:rsidRPr="003D089C" w:rsidRDefault="008C7E7E" w:rsidP="008C7E7E">
      <w:pPr>
        <w:ind w:firstLineChars="200" w:firstLine="640"/>
        <w:rPr>
          <w:rFonts w:ascii="仿宋" w:eastAsia="仿宋" w:hAnsi="仿宋"/>
          <w:sz w:val="32"/>
          <w:szCs w:val="32"/>
        </w:rPr>
      </w:pPr>
      <w:r>
        <w:rPr>
          <w:rFonts w:ascii="仿宋" w:eastAsia="仿宋" w:hAnsi="仿宋" w:hint="eastAsia"/>
          <w:sz w:val="32"/>
          <w:szCs w:val="32"/>
        </w:rPr>
        <w:t>联系人：高旭</w:t>
      </w:r>
    </w:p>
    <w:p w:rsidR="008C7E7E" w:rsidRPr="003D089C" w:rsidRDefault="008C7E7E" w:rsidP="008C7E7E">
      <w:pPr>
        <w:ind w:firstLineChars="200" w:firstLine="640"/>
        <w:rPr>
          <w:rFonts w:ascii="仿宋" w:eastAsia="仿宋" w:hAnsi="仿宋"/>
          <w:sz w:val="32"/>
          <w:szCs w:val="32"/>
        </w:rPr>
      </w:pPr>
      <w:r w:rsidRPr="003D089C">
        <w:rPr>
          <w:rFonts w:ascii="仿宋" w:eastAsia="仿宋" w:hAnsi="仿宋" w:hint="eastAsia"/>
          <w:sz w:val="32"/>
          <w:szCs w:val="32"/>
        </w:rPr>
        <w:t>电话：5920724</w:t>
      </w:r>
      <w:r>
        <w:rPr>
          <w:rFonts w:ascii="仿宋" w:eastAsia="仿宋" w:hAnsi="仿宋" w:hint="eastAsia"/>
          <w:sz w:val="32"/>
          <w:szCs w:val="32"/>
        </w:rPr>
        <w:t>8</w:t>
      </w:r>
    </w:p>
    <w:p w:rsidR="008C7E7E" w:rsidRPr="003D089C" w:rsidRDefault="008C7E7E" w:rsidP="008C7E7E">
      <w:pPr>
        <w:ind w:firstLineChars="200" w:firstLine="640"/>
        <w:rPr>
          <w:rFonts w:ascii="仿宋" w:eastAsia="仿宋" w:hAnsi="仿宋"/>
          <w:sz w:val="32"/>
          <w:szCs w:val="32"/>
        </w:rPr>
      </w:pPr>
      <w:r w:rsidRPr="003D089C">
        <w:rPr>
          <w:rFonts w:ascii="仿宋" w:eastAsia="仿宋" w:hAnsi="仿宋" w:hint="eastAsia"/>
          <w:sz w:val="32"/>
          <w:szCs w:val="32"/>
        </w:rPr>
        <w:t>邮箱：bjotc</w:t>
      </w:r>
      <w:r w:rsidRPr="003D089C">
        <w:rPr>
          <w:rFonts w:ascii="仿宋" w:eastAsia="仿宋" w:hAnsi="仿宋"/>
          <w:sz w:val="32"/>
          <w:szCs w:val="32"/>
        </w:rPr>
        <w:t>intern</w:t>
      </w:r>
      <w:r w:rsidRPr="003D089C">
        <w:rPr>
          <w:rFonts w:ascii="仿宋" w:eastAsia="仿宋" w:hAnsi="仿宋" w:hint="eastAsia"/>
          <w:sz w:val="32"/>
          <w:szCs w:val="32"/>
        </w:rPr>
        <w:t>@163.com</w:t>
      </w:r>
    </w:p>
    <w:p w:rsidR="003D089C" w:rsidRPr="008C7E7E" w:rsidRDefault="003D089C" w:rsidP="003364A1">
      <w:pPr>
        <w:spacing w:line="520" w:lineRule="exact"/>
        <w:ind w:firstLineChars="200" w:firstLine="643"/>
        <w:rPr>
          <w:b/>
          <w:sz w:val="32"/>
          <w:szCs w:val="32"/>
        </w:rPr>
      </w:pPr>
    </w:p>
    <w:p w:rsidR="005F2716" w:rsidRPr="00206A5E" w:rsidRDefault="008C7E7E" w:rsidP="005F2716">
      <w:pPr>
        <w:widowControl/>
        <w:shd w:val="clear" w:color="auto" w:fill="FFFFFF"/>
        <w:spacing w:line="525" w:lineRule="atLeast"/>
        <w:jc w:val="left"/>
        <w:rPr>
          <w:rFonts w:ascii="仿宋" w:eastAsia="仿宋" w:hAnsi="仿宋"/>
          <w:b/>
          <w:sz w:val="32"/>
          <w:szCs w:val="32"/>
        </w:rPr>
      </w:pPr>
      <w:r>
        <w:rPr>
          <w:rFonts w:ascii="仿宋" w:eastAsia="仿宋" w:hAnsi="仿宋" w:hint="eastAsia"/>
          <w:b/>
          <w:sz w:val="32"/>
          <w:szCs w:val="32"/>
        </w:rPr>
        <w:t xml:space="preserve">招聘岗位如下：   </w:t>
      </w:r>
      <w:r w:rsidR="00F07094">
        <w:rPr>
          <w:rFonts w:ascii="仿宋" w:eastAsia="仿宋" w:hAnsi="仿宋" w:hint="eastAsia"/>
          <w:b/>
          <w:sz w:val="32"/>
          <w:szCs w:val="32"/>
        </w:rPr>
        <w:t>IT</w:t>
      </w:r>
      <w:r w:rsidR="005F4C79">
        <w:rPr>
          <w:rFonts w:ascii="仿宋" w:eastAsia="仿宋" w:hAnsi="仿宋"/>
          <w:b/>
          <w:sz w:val="32"/>
          <w:szCs w:val="32"/>
        </w:rPr>
        <w:t>项目</w:t>
      </w:r>
      <w:r w:rsidR="005F4C79">
        <w:rPr>
          <w:rFonts w:ascii="仿宋" w:eastAsia="仿宋" w:hAnsi="仿宋" w:hint="eastAsia"/>
          <w:b/>
          <w:sz w:val="32"/>
          <w:szCs w:val="32"/>
        </w:rPr>
        <w:t>管理</w:t>
      </w:r>
      <w:r w:rsidR="005F2716" w:rsidRPr="00206A5E">
        <w:rPr>
          <w:rFonts w:ascii="仿宋" w:eastAsia="仿宋" w:hAnsi="仿宋" w:hint="eastAsia"/>
          <w:b/>
          <w:sz w:val="32"/>
          <w:szCs w:val="32"/>
        </w:rPr>
        <w:t>岗</w:t>
      </w:r>
    </w:p>
    <w:p w:rsidR="008C7E7E" w:rsidRPr="00206A5E" w:rsidRDefault="008C7E7E" w:rsidP="008C7E7E">
      <w:pPr>
        <w:widowControl/>
        <w:shd w:val="clear" w:color="auto" w:fill="FFFFFF"/>
        <w:spacing w:line="525" w:lineRule="atLeast"/>
        <w:jc w:val="left"/>
        <w:rPr>
          <w:rFonts w:ascii="仿宋" w:eastAsia="仿宋" w:hAnsi="仿宋"/>
          <w:b/>
          <w:sz w:val="32"/>
          <w:szCs w:val="32"/>
        </w:rPr>
      </w:pPr>
      <w:r>
        <w:rPr>
          <w:rFonts w:ascii="仿宋" w:eastAsia="仿宋" w:hAnsi="仿宋" w:hint="eastAsia"/>
          <w:b/>
          <w:sz w:val="32"/>
          <w:szCs w:val="32"/>
        </w:rPr>
        <w:lastRenderedPageBreak/>
        <w:t>招聘岗位如下：   IT</w:t>
      </w:r>
      <w:r>
        <w:rPr>
          <w:rFonts w:ascii="仿宋" w:eastAsia="仿宋" w:hAnsi="仿宋"/>
          <w:b/>
          <w:sz w:val="32"/>
          <w:szCs w:val="32"/>
        </w:rPr>
        <w:t>项目</w:t>
      </w:r>
      <w:r>
        <w:rPr>
          <w:rFonts w:ascii="仿宋" w:eastAsia="仿宋" w:hAnsi="仿宋" w:hint="eastAsia"/>
          <w:b/>
          <w:sz w:val="32"/>
          <w:szCs w:val="32"/>
        </w:rPr>
        <w:t>管理</w:t>
      </w:r>
      <w:r w:rsidRPr="00206A5E">
        <w:rPr>
          <w:rFonts w:ascii="仿宋" w:eastAsia="仿宋" w:hAnsi="仿宋" w:hint="eastAsia"/>
          <w:b/>
          <w:sz w:val="32"/>
          <w:szCs w:val="32"/>
        </w:rPr>
        <w:t>岗</w:t>
      </w:r>
    </w:p>
    <w:p w:rsidR="008C7E7E" w:rsidRPr="008C7E7E" w:rsidRDefault="008C7E7E" w:rsidP="005F2716">
      <w:pPr>
        <w:spacing w:line="520" w:lineRule="exact"/>
        <w:ind w:firstLineChars="200" w:firstLine="643"/>
        <w:rPr>
          <w:rFonts w:ascii="仿宋" w:eastAsia="仿宋" w:hAnsi="仿宋"/>
          <w:b/>
          <w:sz w:val="32"/>
          <w:szCs w:val="32"/>
        </w:rPr>
      </w:pPr>
    </w:p>
    <w:p w:rsidR="005F2716" w:rsidRPr="00206A5E" w:rsidRDefault="005F2716" w:rsidP="005F2716">
      <w:pPr>
        <w:spacing w:line="520" w:lineRule="exact"/>
        <w:ind w:firstLineChars="200" w:firstLine="643"/>
        <w:rPr>
          <w:rFonts w:ascii="仿宋" w:eastAsia="仿宋" w:hAnsi="仿宋"/>
          <w:b/>
          <w:sz w:val="32"/>
          <w:szCs w:val="32"/>
        </w:rPr>
      </w:pPr>
      <w:r w:rsidRPr="00206A5E">
        <w:rPr>
          <w:rFonts w:ascii="仿宋" w:eastAsia="仿宋" w:hAnsi="仿宋" w:hint="eastAsia"/>
          <w:b/>
          <w:sz w:val="32"/>
          <w:szCs w:val="32"/>
        </w:rPr>
        <w:t>岗位职责：</w:t>
      </w:r>
    </w:p>
    <w:p w:rsidR="005F4C79" w:rsidRDefault="00E46926" w:rsidP="00E46926">
      <w:pPr>
        <w:spacing w:line="520" w:lineRule="exact"/>
        <w:ind w:firstLineChars="200" w:firstLine="640"/>
        <w:rPr>
          <w:rFonts w:ascii="仿宋" w:eastAsia="仿宋" w:hAnsi="仿宋"/>
          <w:sz w:val="32"/>
          <w:szCs w:val="32"/>
        </w:rPr>
      </w:pPr>
      <w:r>
        <w:rPr>
          <w:rFonts w:ascii="仿宋" w:eastAsia="仿宋" w:hAnsi="仿宋" w:hint="eastAsia"/>
          <w:sz w:val="32"/>
          <w:szCs w:val="32"/>
        </w:rPr>
        <w:t>1、</w:t>
      </w:r>
      <w:r w:rsidR="005F4C79" w:rsidRPr="00D93B74">
        <w:rPr>
          <w:rFonts w:ascii="仿宋" w:eastAsia="仿宋" w:hAnsi="仿宋" w:hint="eastAsia"/>
          <w:sz w:val="32"/>
          <w:szCs w:val="32"/>
        </w:rPr>
        <w:t>负责</w:t>
      </w:r>
      <w:r w:rsidR="005F4C79">
        <w:rPr>
          <w:rFonts w:ascii="仿宋" w:eastAsia="仿宋" w:hAnsi="仿宋" w:hint="eastAsia"/>
          <w:sz w:val="32"/>
          <w:szCs w:val="32"/>
        </w:rPr>
        <w:t>信息化项目</w:t>
      </w:r>
      <w:r w:rsidR="005F4C79">
        <w:rPr>
          <w:rFonts w:ascii="仿宋" w:eastAsia="仿宋" w:hAnsi="仿宋"/>
          <w:sz w:val="32"/>
          <w:szCs w:val="32"/>
        </w:rPr>
        <w:t>的需求沟通</w:t>
      </w:r>
      <w:r w:rsidR="005F4C79">
        <w:rPr>
          <w:rFonts w:ascii="仿宋" w:eastAsia="仿宋" w:hAnsi="仿宋" w:hint="eastAsia"/>
          <w:sz w:val="32"/>
          <w:szCs w:val="32"/>
        </w:rPr>
        <w:t>与</w:t>
      </w:r>
      <w:r w:rsidR="005F4C79">
        <w:rPr>
          <w:rFonts w:ascii="仿宋" w:eastAsia="仿宋" w:hAnsi="仿宋"/>
          <w:sz w:val="32"/>
          <w:szCs w:val="32"/>
        </w:rPr>
        <w:t>梳理</w:t>
      </w:r>
      <w:r w:rsidR="005F4C79" w:rsidRPr="00D93B74">
        <w:rPr>
          <w:rFonts w:ascii="仿宋" w:eastAsia="仿宋" w:hAnsi="仿宋" w:hint="eastAsia"/>
          <w:sz w:val="32"/>
          <w:szCs w:val="32"/>
        </w:rPr>
        <w:t>；</w:t>
      </w:r>
    </w:p>
    <w:p w:rsidR="005F4C79" w:rsidRPr="00D93B74" w:rsidRDefault="00E46926" w:rsidP="00E46926">
      <w:pPr>
        <w:spacing w:line="520" w:lineRule="exact"/>
        <w:ind w:firstLineChars="200" w:firstLine="640"/>
        <w:rPr>
          <w:rFonts w:ascii="仿宋" w:eastAsia="仿宋" w:hAnsi="仿宋"/>
          <w:sz w:val="32"/>
          <w:szCs w:val="32"/>
        </w:rPr>
      </w:pPr>
      <w:r>
        <w:rPr>
          <w:rFonts w:ascii="仿宋" w:eastAsia="仿宋" w:hAnsi="仿宋" w:hint="eastAsia"/>
          <w:sz w:val="32"/>
          <w:szCs w:val="32"/>
        </w:rPr>
        <w:t>2、</w:t>
      </w:r>
      <w:r w:rsidR="005F4C79">
        <w:rPr>
          <w:rFonts w:ascii="仿宋" w:eastAsia="仿宋" w:hAnsi="仿宋" w:hint="eastAsia"/>
          <w:sz w:val="32"/>
          <w:szCs w:val="32"/>
        </w:rPr>
        <w:t>参与</w:t>
      </w:r>
      <w:r w:rsidR="005F4C79">
        <w:rPr>
          <w:rFonts w:ascii="仿宋" w:eastAsia="仿宋" w:hAnsi="仿宋"/>
          <w:sz w:val="32"/>
          <w:szCs w:val="32"/>
        </w:rPr>
        <w:t>信息化项目的实施规划；</w:t>
      </w:r>
    </w:p>
    <w:p w:rsidR="005F4C79" w:rsidRPr="00D93B74" w:rsidRDefault="00E46926" w:rsidP="00E46926">
      <w:pPr>
        <w:spacing w:line="520" w:lineRule="exact"/>
        <w:ind w:firstLineChars="200" w:firstLine="640"/>
        <w:rPr>
          <w:rFonts w:ascii="仿宋" w:eastAsia="仿宋" w:hAnsi="仿宋"/>
          <w:sz w:val="32"/>
          <w:szCs w:val="32"/>
        </w:rPr>
      </w:pPr>
      <w:r>
        <w:rPr>
          <w:rFonts w:ascii="仿宋" w:eastAsia="仿宋" w:hAnsi="仿宋" w:hint="eastAsia"/>
          <w:sz w:val="32"/>
          <w:szCs w:val="32"/>
        </w:rPr>
        <w:t>3、</w:t>
      </w:r>
      <w:r w:rsidR="005F4C79" w:rsidRPr="00D93B74">
        <w:rPr>
          <w:rFonts w:ascii="仿宋" w:eastAsia="仿宋" w:hAnsi="仿宋" w:hint="eastAsia"/>
          <w:sz w:val="32"/>
          <w:szCs w:val="32"/>
        </w:rPr>
        <w:t>负责</w:t>
      </w:r>
      <w:r w:rsidR="005F4C79">
        <w:rPr>
          <w:rFonts w:ascii="仿宋" w:eastAsia="仿宋" w:hAnsi="仿宋" w:hint="eastAsia"/>
          <w:sz w:val="32"/>
          <w:szCs w:val="32"/>
        </w:rPr>
        <w:t>软件项目</w:t>
      </w:r>
      <w:r w:rsidR="005F4C79">
        <w:rPr>
          <w:rFonts w:ascii="仿宋" w:eastAsia="仿宋" w:hAnsi="仿宋"/>
          <w:sz w:val="32"/>
          <w:szCs w:val="32"/>
        </w:rPr>
        <w:t>管理</w:t>
      </w:r>
      <w:r w:rsidR="005F4C79" w:rsidRPr="00D93B74">
        <w:rPr>
          <w:rFonts w:ascii="仿宋" w:eastAsia="仿宋" w:hAnsi="仿宋" w:hint="eastAsia"/>
          <w:sz w:val="32"/>
          <w:szCs w:val="32"/>
        </w:rPr>
        <w:t>；</w:t>
      </w:r>
    </w:p>
    <w:p w:rsidR="005F4C79" w:rsidRPr="00D93B74" w:rsidRDefault="00E46926" w:rsidP="00E46926">
      <w:pPr>
        <w:spacing w:line="520" w:lineRule="exact"/>
        <w:ind w:firstLineChars="200" w:firstLine="640"/>
        <w:rPr>
          <w:rFonts w:ascii="仿宋" w:eastAsia="仿宋" w:hAnsi="仿宋"/>
          <w:sz w:val="32"/>
          <w:szCs w:val="32"/>
        </w:rPr>
      </w:pPr>
      <w:r>
        <w:rPr>
          <w:rFonts w:ascii="仿宋" w:eastAsia="仿宋" w:hAnsi="仿宋" w:hint="eastAsia"/>
          <w:sz w:val="32"/>
          <w:szCs w:val="32"/>
        </w:rPr>
        <w:t>4、</w:t>
      </w:r>
      <w:r w:rsidR="005F4C79" w:rsidRPr="00D93B74">
        <w:rPr>
          <w:rFonts w:ascii="仿宋" w:eastAsia="仿宋" w:hAnsi="仿宋" w:hint="eastAsia"/>
          <w:sz w:val="32"/>
          <w:szCs w:val="32"/>
        </w:rPr>
        <w:t>负责</w:t>
      </w:r>
      <w:r w:rsidR="005F4C79">
        <w:rPr>
          <w:rFonts w:ascii="仿宋" w:eastAsia="仿宋" w:hAnsi="仿宋" w:hint="eastAsia"/>
          <w:sz w:val="32"/>
          <w:szCs w:val="32"/>
        </w:rPr>
        <w:t>公司</w:t>
      </w:r>
      <w:r w:rsidR="005F4C79" w:rsidRPr="00D93B74">
        <w:rPr>
          <w:rFonts w:ascii="仿宋" w:eastAsia="仿宋" w:hAnsi="仿宋" w:hint="eastAsia"/>
          <w:sz w:val="32"/>
          <w:szCs w:val="32"/>
        </w:rPr>
        <w:t>网站的</w:t>
      </w:r>
      <w:r w:rsidR="005F4C79">
        <w:rPr>
          <w:rFonts w:ascii="仿宋" w:eastAsia="仿宋" w:hAnsi="仿宋" w:hint="eastAsia"/>
          <w:sz w:val="32"/>
          <w:szCs w:val="32"/>
        </w:rPr>
        <w:t>策划与</w:t>
      </w:r>
      <w:r w:rsidR="005F4C79">
        <w:rPr>
          <w:rFonts w:ascii="仿宋" w:eastAsia="仿宋" w:hAnsi="仿宋"/>
          <w:sz w:val="32"/>
          <w:szCs w:val="32"/>
        </w:rPr>
        <w:t>运营</w:t>
      </w:r>
      <w:r w:rsidR="005F4C79">
        <w:rPr>
          <w:rFonts w:ascii="仿宋" w:eastAsia="仿宋" w:hAnsi="仿宋" w:hint="eastAsia"/>
          <w:sz w:val="32"/>
          <w:szCs w:val="32"/>
        </w:rPr>
        <w:t>。</w:t>
      </w:r>
    </w:p>
    <w:p w:rsidR="005F4C79" w:rsidRPr="005F4C79" w:rsidRDefault="005F4C79" w:rsidP="005F2716">
      <w:pPr>
        <w:spacing w:line="520" w:lineRule="exact"/>
        <w:ind w:firstLineChars="200" w:firstLine="640"/>
        <w:rPr>
          <w:rFonts w:ascii="仿宋" w:eastAsia="仿宋" w:hAnsi="仿宋"/>
          <w:sz w:val="32"/>
          <w:szCs w:val="32"/>
        </w:rPr>
      </w:pPr>
    </w:p>
    <w:p w:rsidR="005F2716" w:rsidRPr="00206A5E" w:rsidRDefault="005F2716" w:rsidP="005F2716">
      <w:pPr>
        <w:spacing w:line="520" w:lineRule="exact"/>
        <w:ind w:firstLineChars="200" w:firstLine="643"/>
        <w:rPr>
          <w:rFonts w:ascii="仿宋" w:eastAsia="仿宋" w:hAnsi="仿宋"/>
          <w:b/>
          <w:sz w:val="32"/>
          <w:szCs w:val="32"/>
        </w:rPr>
      </w:pPr>
      <w:r w:rsidRPr="00206A5E">
        <w:rPr>
          <w:rFonts w:ascii="仿宋" w:eastAsia="仿宋" w:hAnsi="仿宋" w:hint="eastAsia"/>
          <w:b/>
          <w:sz w:val="32"/>
          <w:szCs w:val="32"/>
        </w:rPr>
        <w:t>任职资格：</w:t>
      </w:r>
    </w:p>
    <w:p w:rsidR="005F2716" w:rsidRPr="00206A5E" w:rsidRDefault="005F2716" w:rsidP="005F2716">
      <w:pPr>
        <w:spacing w:line="520" w:lineRule="exact"/>
        <w:ind w:firstLineChars="200" w:firstLine="640"/>
        <w:rPr>
          <w:rFonts w:ascii="仿宋" w:eastAsia="仿宋" w:hAnsi="仿宋"/>
          <w:sz w:val="32"/>
          <w:szCs w:val="32"/>
        </w:rPr>
      </w:pPr>
      <w:r w:rsidRPr="00206A5E">
        <w:rPr>
          <w:rFonts w:ascii="仿宋" w:eastAsia="仿宋" w:hAnsi="仿宋" w:hint="eastAsia"/>
          <w:sz w:val="32"/>
          <w:szCs w:val="32"/>
        </w:rPr>
        <w:t>1、硕士及以上学历，2015年毕业；</w:t>
      </w:r>
    </w:p>
    <w:p w:rsidR="005F2716" w:rsidRPr="00206A5E" w:rsidRDefault="005F2716" w:rsidP="005F2716">
      <w:pPr>
        <w:spacing w:line="520" w:lineRule="exact"/>
        <w:ind w:firstLineChars="200" w:firstLine="640"/>
        <w:rPr>
          <w:rFonts w:ascii="仿宋" w:eastAsia="仿宋" w:hAnsi="仿宋"/>
          <w:sz w:val="32"/>
          <w:szCs w:val="32"/>
        </w:rPr>
      </w:pPr>
      <w:r w:rsidRPr="00206A5E">
        <w:rPr>
          <w:rFonts w:ascii="仿宋" w:eastAsia="仿宋" w:hAnsi="仿宋" w:hint="eastAsia"/>
          <w:sz w:val="32"/>
          <w:szCs w:val="32"/>
        </w:rPr>
        <w:t>2、</w:t>
      </w:r>
      <w:r w:rsidR="00E46926" w:rsidRPr="00D93B74">
        <w:rPr>
          <w:rFonts w:ascii="仿宋" w:eastAsia="仿宋" w:hAnsi="仿宋" w:hint="eastAsia"/>
          <w:sz w:val="32"/>
          <w:szCs w:val="32"/>
        </w:rPr>
        <w:t>计算机、网络或信息管理等相关专业</w:t>
      </w:r>
      <w:r w:rsidRPr="00206A5E">
        <w:rPr>
          <w:rFonts w:ascii="仿宋" w:eastAsia="仿宋" w:hAnsi="仿宋" w:hint="eastAsia"/>
          <w:sz w:val="32"/>
          <w:szCs w:val="32"/>
        </w:rPr>
        <w:t>；</w:t>
      </w:r>
    </w:p>
    <w:p w:rsidR="005F2716" w:rsidRPr="00206A5E" w:rsidRDefault="005F2716" w:rsidP="005F2716">
      <w:pPr>
        <w:spacing w:line="520" w:lineRule="exact"/>
        <w:ind w:firstLineChars="200" w:firstLine="640"/>
        <w:rPr>
          <w:rFonts w:ascii="仿宋" w:eastAsia="仿宋" w:hAnsi="仿宋"/>
          <w:sz w:val="32"/>
          <w:szCs w:val="32"/>
        </w:rPr>
      </w:pPr>
      <w:r w:rsidRPr="00206A5E">
        <w:rPr>
          <w:rFonts w:ascii="仿宋" w:eastAsia="仿宋" w:hAnsi="仿宋" w:hint="eastAsia"/>
          <w:sz w:val="32"/>
          <w:szCs w:val="32"/>
        </w:rPr>
        <w:t>3、</w:t>
      </w:r>
      <w:r w:rsidR="00E46926">
        <w:rPr>
          <w:rFonts w:ascii="仿宋" w:eastAsia="仿宋" w:hAnsi="仿宋" w:hint="eastAsia"/>
          <w:sz w:val="32"/>
          <w:szCs w:val="32"/>
        </w:rPr>
        <w:t>了解</w:t>
      </w:r>
      <w:r w:rsidR="00E46926">
        <w:rPr>
          <w:rFonts w:ascii="仿宋" w:eastAsia="仿宋" w:hAnsi="仿宋"/>
          <w:sz w:val="32"/>
          <w:szCs w:val="32"/>
        </w:rPr>
        <w:t>软件工程、系统开发</w:t>
      </w:r>
      <w:r w:rsidR="00E46926">
        <w:rPr>
          <w:rFonts w:ascii="仿宋" w:eastAsia="仿宋" w:hAnsi="仿宋" w:hint="eastAsia"/>
          <w:sz w:val="32"/>
          <w:szCs w:val="32"/>
        </w:rPr>
        <w:t>与</w:t>
      </w:r>
      <w:r w:rsidR="00E46926">
        <w:rPr>
          <w:rFonts w:ascii="仿宋" w:eastAsia="仿宋" w:hAnsi="仿宋"/>
          <w:sz w:val="32"/>
          <w:szCs w:val="32"/>
        </w:rPr>
        <w:t>运行等方面的知识</w:t>
      </w:r>
      <w:r w:rsidR="00E46926">
        <w:rPr>
          <w:rFonts w:ascii="仿宋" w:eastAsia="仿宋" w:hAnsi="仿宋" w:hint="eastAsia"/>
          <w:sz w:val="32"/>
          <w:szCs w:val="32"/>
        </w:rPr>
        <w:t>；</w:t>
      </w:r>
      <w:r w:rsidR="00E46926">
        <w:rPr>
          <w:rFonts w:ascii="仿宋" w:eastAsia="仿宋" w:hAnsi="仿宋"/>
          <w:sz w:val="32"/>
          <w:szCs w:val="32"/>
        </w:rPr>
        <w:t>熟悉至少一门编程语言</w:t>
      </w:r>
      <w:r w:rsidR="00E46926">
        <w:rPr>
          <w:rFonts w:ascii="仿宋" w:eastAsia="仿宋" w:hAnsi="仿宋" w:hint="eastAsia"/>
          <w:sz w:val="32"/>
          <w:szCs w:val="32"/>
        </w:rPr>
        <w:t>，掌握</w:t>
      </w:r>
      <w:r w:rsidR="00E46926">
        <w:rPr>
          <w:rFonts w:ascii="仿宋" w:eastAsia="仿宋" w:hAnsi="仿宋"/>
          <w:sz w:val="32"/>
          <w:szCs w:val="32"/>
        </w:rPr>
        <w:t>数据库基本知识</w:t>
      </w:r>
      <w:r w:rsidR="00AA1D54">
        <w:rPr>
          <w:rFonts w:ascii="仿宋" w:eastAsia="仿宋" w:hAnsi="仿宋" w:hint="eastAsia"/>
          <w:sz w:val="32"/>
          <w:szCs w:val="32"/>
        </w:rPr>
        <w:t>,有</w:t>
      </w:r>
      <w:r w:rsidR="00AA1D54">
        <w:rPr>
          <w:rFonts w:ascii="仿宋" w:eastAsia="仿宋" w:hAnsi="仿宋"/>
          <w:sz w:val="32"/>
          <w:szCs w:val="32"/>
        </w:rPr>
        <w:t>初步项目实践经验</w:t>
      </w:r>
      <w:r w:rsidR="00E46926">
        <w:rPr>
          <w:rFonts w:ascii="仿宋" w:eastAsia="仿宋" w:hAnsi="仿宋"/>
          <w:sz w:val="32"/>
          <w:szCs w:val="32"/>
        </w:rPr>
        <w:t>。</w:t>
      </w:r>
    </w:p>
    <w:p w:rsidR="005F2716" w:rsidRPr="00206A5E" w:rsidRDefault="005F2716" w:rsidP="005F2716">
      <w:pPr>
        <w:spacing w:line="520" w:lineRule="exact"/>
        <w:ind w:firstLineChars="200" w:firstLine="640"/>
        <w:rPr>
          <w:rFonts w:ascii="仿宋" w:eastAsia="仿宋" w:hAnsi="仿宋"/>
          <w:sz w:val="32"/>
          <w:szCs w:val="32"/>
        </w:rPr>
      </w:pPr>
      <w:r w:rsidRPr="00206A5E">
        <w:rPr>
          <w:rFonts w:ascii="仿宋" w:eastAsia="仿宋" w:hAnsi="仿宋" w:hint="eastAsia"/>
          <w:sz w:val="32"/>
          <w:szCs w:val="32"/>
        </w:rPr>
        <w:t>4、</w:t>
      </w:r>
      <w:r w:rsidR="00E46926" w:rsidRPr="00E10162">
        <w:rPr>
          <w:rFonts w:ascii="仿宋" w:eastAsia="仿宋" w:hAnsi="仿宋" w:hint="eastAsia"/>
          <w:sz w:val="32"/>
          <w:szCs w:val="32"/>
        </w:rPr>
        <w:t>思维清晰敏捷，逻辑分析能力强，</w:t>
      </w:r>
      <w:r w:rsidR="00E46926" w:rsidRPr="00E10162">
        <w:rPr>
          <w:rFonts w:ascii="仿宋" w:eastAsia="仿宋" w:hAnsi="仿宋"/>
          <w:sz w:val="32"/>
          <w:szCs w:val="32"/>
        </w:rPr>
        <w:t>具备出色的沟通、协调和组织能力，有高度敬业精神和团队合作精神，</w:t>
      </w:r>
      <w:r w:rsidR="00E46926">
        <w:rPr>
          <w:rFonts w:ascii="仿宋" w:eastAsia="仿宋" w:hAnsi="仿宋"/>
          <w:sz w:val="32"/>
          <w:szCs w:val="32"/>
        </w:rPr>
        <w:t>具有规范</w:t>
      </w:r>
      <w:r w:rsidR="00E46926">
        <w:rPr>
          <w:rFonts w:ascii="仿宋" w:eastAsia="仿宋" w:hAnsi="仿宋" w:hint="eastAsia"/>
          <w:sz w:val="32"/>
          <w:szCs w:val="32"/>
        </w:rPr>
        <w:t>的技术</w:t>
      </w:r>
      <w:r w:rsidR="00E46926" w:rsidRPr="00E10162">
        <w:rPr>
          <w:rFonts w:ascii="仿宋" w:eastAsia="仿宋" w:hAnsi="仿宋"/>
          <w:sz w:val="32"/>
          <w:szCs w:val="32"/>
        </w:rPr>
        <w:t>文档写作能力</w:t>
      </w:r>
      <w:r w:rsidR="00E46926">
        <w:rPr>
          <w:rFonts w:ascii="仿宋" w:eastAsia="仿宋" w:hAnsi="仿宋" w:hint="eastAsia"/>
          <w:sz w:val="32"/>
          <w:szCs w:val="32"/>
        </w:rPr>
        <w:t>和</w:t>
      </w:r>
      <w:r w:rsidR="00E46926">
        <w:rPr>
          <w:rFonts w:ascii="仿宋" w:eastAsia="仿宋" w:hAnsi="仿宋"/>
          <w:sz w:val="32"/>
          <w:szCs w:val="32"/>
        </w:rPr>
        <w:t>表达能力</w:t>
      </w:r>
      <w:r w:rsidRPr="00206A5E">
        <w:rPr>
          <w:rFonts w:ascii="仿宋" w:eastAsia="仿宋" w:hAnsi="仿宋" w:hint="eastAsia"/>
          <w:sz w:val="32"/>
          <w:szCs w:val="32"/>
        </w:rPr>
        <w:t>。</w:t>
      </w:r>
    </w:p>
    <w:p w:rsidR="005F2716" w:rsidRPr="00206A5E" w:rsidRDefault="005F2716" w:rsidP="005F2716">
      <w:pPr>
        <w:rPr>
          <w:rFonts w:ascii="仿宋" w:eastAsia="仿宋" w:hAnsi="仿宋"/>
          <w:sz w:val="32"/>
          <w:szCs w:val="32"/>
        </w:rPr>
      </w:pPr>
    </w:p>
    <w:sectPr w:rsidR="005F2716" w:rsidRPr="00206A5E" w:rsidSect="004A204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678" w:rsidRDefault="00155678" w:rsidP="00A33B8D">
      <w:r>
        <w:separator/>
      </w:r>
    </w:p>
  </w:endnote>
  <w:endnote w:type="continuationSeparator" w:id="0">
    <w:p w:rsidR="00155678" w:rsidRDefault="00155678" w:rsidP="00A33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678" w:rsidRDefault="00155678" w:rsidP="00A33B8D">
      <w:r>
        <w:separator/>
      </w:r>
    </w:p>
  </w:footnote>
  <w:footnote w:type="continuationSeparator" w:id="0">
    <w:p w:rsidR="00155678" w:rsidRDefault="00155678" w:rsidP="00A33B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608B4"/>
    <w:multiLevelType w:val="hybridMultilevel"/>
    <w:tmpl w:val="1DB656B8"/>
    <w:lvl w:ilvl="0" w:tplc="AC641D48">
      <w:start w:val="1"/>
      <w:numFmt w:val="decimal"/>
      <w:lvlText w:val="%1、"/>
      <w:lvlJc w:val="left"/>
      <w:pPr>
        <w:ind w:left="1378" w:hanging="735"/>
      </w:pPr>
      <w:rPr>
        <w:rFonts w:hint="eastAsia"/>
      </w:rPr>
    </w:lvl>
    <w:lvl w:ilvl="1" w:tplc="04090019">
      <w:start w:val="1"/>
      <w:numFmt w:val="lowerLetter"/>
      <w:lvlText w:val="%2)"/>
      <w:lvlJc w:val="left"/>
      <w:pPr>
        <w:ind w:left="1483" w:hanging="420"/>
      </w:pPr>
    </w:lvl>
    <w:lvl w:ilvl="2" w:tplc="0409001B">
      <w:start w:val="1"/>
      <w:numFmt w:val="lowerRoman"/>
      <w:lvlText w:val="%3."/>
      <w:lvlJc w:val="right"/>
      <w:pPr>
        <w:ind w:left="1903" w:hanging="420"/>
      </w:pPr>
    </w:lvl>
    <w:lvl w:ilvl="3" w:tplc="0409000F">
      <w:start w:val="1"/>
      <w:numFmt w:val="decimal"/>
      <w:lvlText w:val="%4."/>
      <w:lvlJc w:val="left"/>
      <w:pPr>
        <w:ind w:left="2323" w:hanging="420"/>
      </w:pPr>
    </w:lvl>
    <w:lvl w:ilvl="4" w:tplc="04090019">
      <w:start w:val="1"/>
      <w:numFmt w:val="lowerLetter"/>
      <w:lvlText w:val="%5)"/>
      <w:lvlJc w:val="left"/>
      <w:pPr>
        <w:ind w:left="2743" w:hanging="420"/>
      </w:pPr>
    </w:lvl>
    <w:lvl w:ilvl="5" w:tplc="0409001B">
      <w:start w:val="1"/>
      <w:numFmt w:val="lowerRoman"/>
      <w:lvlText w:val="%6."/>
      <w:lvlJc w:val="right"/>
      <w:pPr>
        <w:ind w:left="3163" w:hanging="420"/>
      </w:pPr>
    </w:lvl>
    <w:lvl w:ilvl="6" w:tplc="0409000F">
      <w:start w:val="1"/>
      <w:numFmt w:val="decimal"/>
      <w:lvlText w:val="%7."/>
      <w:lvlJc w:val="left"/>
      <w:pPr>
        <w:ind w:left="3583" w:hanging="420"/>
      </w:pPr>
    </w:lvl>
    <w:lvl w:ilvl="7" w:tplc="04090019">
      <w:start w:val="1"/>
      <w:numFmt w:val="lowerLetter"/>
      <w:lvlText w:val="%8)"/>
      <w:lvlJc w:val="left"/>
      <w:pPr>
        <w:ind w:left="4003" w:hanging="420"/>
      </w:pPr>
    </w:lvl>
    <w:lvl w:ilvl="8" w:tplc="0409001B">
      <w:start w:val="1"/>
      <w:numFmt w:val="lowerRoman"/>
      <w:lvlText w:val="%9."/>
      <w:lvlJc w:val="right"/>
      <w:pPr>
        <w:ind w:left="4423" w:hanging="420"/>
      </w:pPr>
    </w:lvl>
  </w:abstractNum>
  <w:abstractNum w:abstractNumId="1">
    <w:nsid w:val="794A5050"/>
    <w:multiLevelType w:val="hybridMultilevel"/>
    <w:tmpl w:val="D9B6A0CE"/>
    <w:lvl w:ilvl="0" w:tplc="0E44CB38">
      <w:start w:val="1"/>
      <w:numFmt w:val="decimal"/>
      <w:lvlText w:val="（%1）"/>
      <w:lvlJc w:val="left"/>
      <w:pPr>
        <w:ind w:left="4421" w:hanging="735"/>
      </w:pPr>
    </w:lvl>
    <w:lvl w:ilvl="1" w:tplc="04090019">
      <w:start w:val="1"/>
      <w:numFmt w:val="lowerLetter"/>
      <w:lvlText w:val="%2)"/>
      <w:lvlJc w:val="left"/>
      <w:pPr>
        <w:ind w:left="4526" w:hanging="420"/>
      </w:pPr>
    </w:lvl>
    <w:lvl w:ilvl="2" w:tplc="0409001B">
      <w:start w:val="1"/>
      <w:numFmt w:val="lowerRoman"/>
      <w:lvlText w:val="%3."/>
      <w:lvlJc w:val="right"/>
      <w:pPr>
        <w:ind w:left="4946" w:hanging="420"/>
      </w:pPr>
    </w:lvl>
    <w:lvl w:ilvl="3" w:tplc="0409000F">
      <w:start w:val="1"/>
      <w:numFmt w:val="decimal"/>
      <w:lvlText w:val="%4."/>
      <w:lvlJc w:val="left"/>
      <w:pPr>
        <w:ind w:left="5366" w:hanging="420"/>
      </w:pPr>
    </w:lvl>
    <w:lvl w:ilvl="4" w:tplc="04090019">
      <w:start w:val="1"/>
      <w:numFmt w:val="lowerLetter"/>
      <w:lvlText w:val="%5)"/>
      <w:lvlJc w:val="left"/>
      <w:pPr>
        <w:ind w:left="5786" w:hanging="420"/>
      </w:pPr>
    </w:lvl>
    <w:lvl w:ilvl="5" w:tplc="0409001B">
      <w:start w:val="1"/>
      <w:numFmt w:val="lowerRoman"/>
      <w:lvlText w:val="%6."/>
      <w:lvlJc w:val="right"/>
      <w:pPr>
        <w:ind w:left="6206" w:hanging="420"/>
      </w:pPr>
    </w:lvl>
    <w:lvl w:ilvl="6" w:tplc="0409000F">
      <w:start w:val="1"/>
      <w:numFmt w:val="decimal"/>
      <w:lvlText w:val="%7."/>
      <w:lvlJc w:val="left"/>
      <w:pPr>
        <w:ind w:left="6626" w:hanging="420"/>
      </w:pPr>
    </w:lvl>
    <w:lvl w:ilvl="7" w:tplc="04090019">
      <w:start w:val="1"/>
      <w:numFmt w:val="lowerLetter"/>
      <w:lvlText w:val="%8)"/>
      <w:lvlJc w:val="left"/>
      <w:pPr>
        <w:ind w:left="7046" w:hanging="420"/>
      </w:pPr>
    </w:lvl>
    <w:lvl w:ilvl="8" w:tplc="0409001B">
      <w:start w:val="1"/>
      <w:numFmt w:val="lowerRoman"/>
      <w:lvlText w:val="%9."/>
      <w:lvlJc w:val="right"/>
      <w:pPr>
        <w:ind w:left="7466"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B8D"/>
    <w:rsid w:val="000209AA"/>
    <w:rsid w:val="000552CC"/>
    <w:rsid w:val="0008094A"/>
    <w:rsid w:val="00080E3F"/>
    <w:rsid w:val="000C1690"/>
    <w:rsid w:val="000F0BA8"/>
    <w:rsid w:val="001278B8"/>
    <w:rsid w:val="00155678"/>
    <w:rsid w:val="001B0478"/>
    <w:rsid w:val="001B68CC"/>
    <w:rsid w:val="001F0675"/>
    <w:rsid w:val="00204AA0"/>
    <w:rsid w:val="002134D8"/>
    <w:rsid w:val="002419CF"/>
    <w:rsid w:val="00250849"/>
    <w:rsid w:val="002614B2"/>
    <w:rsid w:val="00276420"/>
    <w:rsid w:val="00293F9A"/>
    <w:rsid w:val="002A193C"/>
    <w:rsid w:val="002D3484"/>
    <w:rsid w:val="00304795"/>
    <w:rsid w:val="00320741"/>
    <w:rsid w:val="003272B9"/>
    <w:rsid w:val="003364A1"/>
    <w:rsid w:val="00343E61"/>
    <w:rsid w:val="00346B91"/>
    <w:rsid w:val="00392A91"/>
    <w:rsid w:val="00396E48"/>
    <w:rsid w:val="003A5282"/>
    <w:rsid w:val="003C00B2"/>
    <w:rsid w:val="003D089C"/>
    <w:rsid w:val="003E7BEB"/>
    <w:rsid w:val="004255C8"/>
    <w:rsid w:val="00426E98"/>
    <w:rsid w:val="00452224"/>
    <w:rsid w:val="004702C2"/>
    <w:rsid w:val="004A204D"/>
    <w:rsid w:val="004A4EFE"/>
    <w:rsid w:val="00523370"/>
    <w:rsid w:val="005314E5"/>
    <w:rsid w:val="00542389"/>
    <w:rsid w:val="00567896"/>
    <w:rsid w:val="005F2716"/>
    <w:rsid w:val="005F2C4E"/>
    <w:rsid w:val="005F4C79"/>
    <w:rsid w:val="006414FE"/>
    <w:rsid w:val="00693DEB"/>
    <w:rsid w:val="006B5557"/>
    <w:rsid w:val="006C152D"/>
    <w:rsid w:val="006D1F56"/>
    <w:rsid w:val="006E22E4"/>
    <w:rsid w:val="00740805"/>
    <w:rsid w:val="0076677B"/>
    <w:rsid w:val="007E4BB9"/>
    <w:rsid w:val="00821858"/>
    <w:rsid w:val="00821B8E"/>
    <w:rsid w:val="0083738B"/>
    <w:rsid w:val="00840F70"/>
    <w:rsid w:val="00845758"/>
    <w:rsid w:val="00896906"/>
    <w:rsid w:val="008A19B0"/>
    <w:rsid w:val="008C4939"/>
    <w:rsid w:val="008C7E7E"/>
    <w:rsid w:val="008D7130"/>
    <w:rsid w:val="008F481C"/>
    <w:rsid w:val="00965D4E"/>
    <w:rsid w:val="009A2685"/>
    <w:rsid w:val="009A7038"/>
    <w:rsid w:val="009B0248"/>
    <w:rsid w:val="00A05898"/>
    <w:rsid w:val="00A10334"/>
    <w:rsid w:val="00A26DA6"/>
    <w:rsid w:val="00A33B8D"/>
    <w:rsid w:val="00A41E2C"/>
    <w:rsid w:val="00A90262"/>
    <w:rsid w:val="00AA1D54"/>
    <w:rsid w:val="00AA5F68"/>
    <w:rsid w:val="00AB62FF"/>
    <w:rsid w:val="00AC5500"/>
    <w:rsid w:val="00B266BD"/>
    <w:rsid w:val="00B40225"/>
    <w:rsid w:val="00B71144"/>
    <w:rsid w:val="00B94A5F"/>
    <w:rsid w:val="00C1672A"/>
    <w:rsid w:val="00C5587E"/>
    <w:rsid w:val="00C73FE5"/>
    <w:rsid w:val="00C874FA"/>
    <w:rsid w:val="00C87769"/>
    <w:rsid w:val="00CA21DB"/>
    <w:rsid w:val="00CA73EB"/>
    <w:rsid w:val="00CB7311"/>
    <w:rsid w:val="00CF0490"/>
    <w:rsid w:val="00CF1F16"/>
    <w:rsid w:val="00D77BAF"/>
    <w:rsid w:val="00D86C81"/>
    <w:rsid w:val="00DA584F"/>
    <w:rsid w:val="00DA5B0F"/>
    <w:rsid w:val="00DB6B70"/>
    <w:rsid w:val="00DD480C"/>
    <w:rsid w:val="00DF719F"/>
    <w:rsid w:val="00E13105"/>
    <w:rsid w:val="00E46926"/>
    <w:rsid w:val="00E8479B"/>
    <w:rsid w:val="00E85CA9"/>
    <w:rsid w:val="00F07094"/>
    <w:rsid w:val="00F07340"/>
    <w:rsid w:val="00F16B54"/>
    <w:rsid w:val="00F27969"/>
    <w:rsid w:val="00F406D5"/>
    <w:rsid w:val="00F756DE"/>
    <w:rsid w:val="00F851C4"/>
    <w:rsid w:val="00F935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33B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33B8D"/>
    <w:rPr>
      <w:sz w:val="18"/>
      <w:szCs w:val="18"/>
    </w:rPr>
  </w:style>
  <w:style w:type="paragraph" w:styleId="a4">
    <w:name w:val="footer"/>
    <w:basedOn w:val="a"/>
    <w:link w:val="Char0"/>
    <w:uiPriority w:val="99"/>
    <w:unhideWhenUsed/>
    <w:rsid w:val="00A33B8D"/>
    <w:pPr>
      <w:tabs>
        <w:tab w:val="center" w:pos="4153"/>
        <w:tab w:val="right" w:pos="8306"/>
      </w:tabs>
      <w:snapToGrid w:val="0"/>
      <w:jc w:val="left"/>
    </w:pPr>
    <w:rPr>
      <w:sz w:val="18"/>
      <w:szCs w:val="18"/>
    </w:rPr>
  </w:style>
  <w:style w:type="character" w:customStyle="1" w:styleId="Char0">
    <w:name w:val="页脚 Char"/>
    <w:basedOn w:val="a0"/>
    <w:link w:val="a4"/>
    <w:uiPriority w:val="99"/>
    <w:rsid w:val="00A33B8D"/>
    <w:rPr>
      <w:sz w:val="18"/>
      <w:szCs w:val="18"/>
    </w:rPr>
  </w:style>
  <w:style w:type="character" w:styleId="a5">
    <w:name w:val="Hyperlink"/>
    <w:basedOn w:val="a0"/>
    <w:uiPriority w:val="99"/>
    <w:unhideWhenUsed/>
    <w:rsid w:val="005F2716"/>
    <w:rPr>
      <w:color w:val="0000FF" w:themeColor="hyperlink"/>
      <w:u w:val="single"/>
    </w:rPr>
  </w:style>
  <w:style w:type="paragraph" w:styleId="a6">
    <w:name w:val="Balloon Text"/>
    <w:basedOn w:val="a"/>
    <w:link w:val="Char1"/>
    <w:uiPriority w:val="99"/>
    <w:semiHidden/>
    <w:unhideWhenUsed/>
    <w:rsid w:val="001B0478"/>
    <w:rPr>
      <w:sz w:val="18"/>
      <w:szCs w:val="18"/>
    </w:rPr>
  </w:style>
  <w:style w:type="character" w:customStyle="1" w:styleId="Char1">
    <w:name w:val="批注框文本 Char"/>
    <w:basedOn w:val="a0"/>
    <w:link w:val="a6"/>
    <w:uiPriority w:val="99"/>
    <w:semiHidden/>
    <w:rsid w:val="001B0478"/>
    <w:rPr>
      <w:sz w:val="18"/>
      <w:szCs w:val="18"/>
    </w:rPr>
  </w:style>
  <w:style w:type="paragraph" w:styleId="a7">
    <w:name w:val="List Paragraph"/>
    <w:basedOn w:val="a"/>
    <w:uiPriority w:val="34"/>
    <w:qFormat/>
    <w:rsid w:val="005F4C7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33B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33B8D"/>
    <w:rPr>
      <w:sz w:val="18"/>
      <w:szCs w:val="18"/>
    </w:rPr>
  </w:style>
  <w:style w:type="paragraph" w:styleId="a4">
    <w:name w:val="footer"/>
    <w:basedOn w:val="a"/>
    <w:link w:val="Char0"/>
    <w:uiPriority w:val="99"/>
    <w:unhideWhenUsed/>
    <w:rsid w:val="00A33B8D"/>
    <w:pPr>
      <w:tabs>
        <w:tab w:val="center" w:pos="4153"/>
        <w:tab w:val="right" w:pos="8306"/>
      </w:tabs>
      <w:snapToGrid w:val="0"/>
      <w:jc w:val="left"/>
    </w:pPr>
    <w:rPr>
      <w:sz w:val="18"/>
      <w:szCs w:val="18"/>
    </w:rPr>
  </w:style>
  <w:style w:type="character" w:customStyle="1" w:styleId="Char0">
    <w:name w:val="页脚 Char"/>
    <w:basedOn w:val="a0"/>
    <w:link w:val="a4"/>
    <w:uiPriority w:val="99"/>
    <w:rsid w:val="00A33B8D"/>
    <w:rPr>
      <w:sz w:val="18"/>
      <w:szCs w:val="18"/>
    </w:rPr>
  </w:style>
  <w:style w:type="character" w:styleId="a5">
    <w:name w:val="Hyperlink"/>
    <w:basedOn w:val="a0"/>
    <w:uiPriority w:val="99"/>
    <w:unhideWhenUsed/>
    <w:rsid w:val="005F2716"/>
    <w:rPr>
      <w:color w:val="0000FF" w:themeColor="hyperlink"/>
      <w:u w:val="single"/>
    </w:rPr>
  </w:style>
  <w:style w:type="paragraph" w:styleId="a6">
    <w:name w:val="Balloon Text"/>
    <w:basedOn w:val="a"/>
    <w:link w:val="Char1"/>
    <w:uiPriority w:val="99"/>
    <w:semiHidden/>
    <w:unhideWhenUsed/>
    <w:rsid w:val="001B0478"/>
    <w:rPr>
      <w:sz w:val="18"/>
      <w:szCs w:val="18"/>
    </w:rPr>
  </w:style>
  <w:style w:type="character" w:customStyle="1" w:styleId="Char1">
    <w:name w:val="批注框文本 Char"/>
    <w:basedOn w:val="a0"/>
    <w:link w:val="a6"/>
    <w:uiPriority w:val="99"/>
    <w:semiHidden/>
    <w:rsid w:val="001B0478"/>
    <w:rPr>
      <w:sz w:val="18"/>
      <w:szCs w:val="18"/>
    </w:rPr>
  </w:style>
  <w:style w:type="paragraph" w:styleId="a7">
    <w:name w:val="List Paragraph"/>
    <w:basedOn w:val="a"/>
    <w:uiPriority w:val="34"/>
    <w:qFormat/>
    <w:rsid w:val="005F4C7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329358">
      <w:bodyDiv w:val="1"/>
      <w:marLeft w:val="0"/>
      <w:marRight w:val="0"/>
      <w:marTop w:val="0"/>
      <w:marBottom w:val="0"/>
      <w:divBdr>
        <w:top w:val="none" w:sz="0" w:space="0" w:color="auto"/>
        <w:left w:val="none" w:sz="0" w:space="0" w:color="auto"/>
        <w:bottom w:val="none" w:sz="0" w:space="0" w:color="auto"/>
        <w:right w:val="none" w:sz="0" w:space="0" w:color="auto"/>
      </w:divBdr>
    </w:div>
    <w:div w:id="402487057">
      <w:bodyDiv w:val="1"/>
      <w:marLeft w:val="0"/>
      <w:marRight w:val="0"/>
      <w:marTop w:val="0"/>
      <w:marBottom w:val="0"/>
      <w:divBdr>
        <w:top w:val="none" w:sz="0" w:space="0" w:color="auto"/>
        <w:left w:val="none" w:sz="0" w:space="0" w:color="auto"/>
        <w:bottom w:val="none" w:sz="0" w:space="0" w:color="auto"/>
        <w:right w:val="none" w:sz="0" w:space="0" w:color="auto"/>
      </w:divBdr>
    </w:div>
    <w:div w:id="864369783">
      <w:bodyDiv w:val="1"/>
      <w:marLeft w:val="0"/>
      <w:marRight w:val="0"/>
      <w:marTop w:val="0"/>
      <w:marBottom w:val="0"/>
      <w:divBdr>
        <w:top w:val="none" w:sz="0" w:space="0" w:color="auto"/>
        <w:left w:val="none" w:sz="0" w:space="0" w:color="auto"/>
        <w:bottom w:val="none" w:sz="0" w:space="0" w:color="auto"/>
        <w:right w:val="none" w:sz="0" w:space="0" w:color="auto"/>
      </w:divBdr>
    </w:div>
    <w:div w:id="1406226593">
      <w:bodyDiv w:val="1"/>
      <w:marLeft w:val="0"/>
      <w:marRight w:val="0"/>
      <w:marTop w:val="0"/>
      <w:marBottom w:val="0"/>
      <w:divBdr>
        <w:top w:val="none" w:sz="0" w:space="0" w:color="auto"/>
        <w:left w:val="none" w:sz="0" w:space="0" w:color="auto"/>
        <w:bottom w:val="none" w:sz="0" w:space="0" w:color="auto"/>
        <w:right w:val="none" w:sz="0" w:space="0" w:color="auto"/>
      </w:divBdr>
    </w:div>
    <w:div w:id="163062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165</Words>
  <Characters>943</Characters>
  <Application>Microsoft Office Word</Application>
  <DocSecurity>0</DocSecurity>
  <Lines>7</Lines>
  <Paragraphs>2</Paragraphs>
  <ScaleCrop>false</ScaleCrop>
  <Company/>
  <LinksUpToDate>false</LinksUpToDate>
  <CharactersWithSpaces>1106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杨毅</cp:lastModifiedBy>
  <cp:revision>2</cp:revision>
  <cp:lastPrinted>2014-12-22T03:37:00Z</cp:lastPrinted>
  <dcterms:created xsi:type="dcterms:W3CDTF">2015-03-16T08:49:00Z</dcterms:created>
  <dcterms:modified xsi:type="dcterms:W3CDTF">2015-03-16T08:49:00Z</dcterms:modified>
</cp:coreProperties>
</file>