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23" w:rsidRPr="00930E1F" w:rsidRDefault="00B6179C" w:rsidP="004B31BE">
      <w:pPr>
        <w:jc w:val="center"/>
        <w:rPr>
          <w:rFonts w:asciiTheme="majorEastAsia" w:eastAsiaTheme="majorEastAsia" w:hAnsiTheme="majorEastAsia"/>
          <w:b/>
          <w:sz w:val="36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44"/>
        </w:rPr>
        <w:t>中国电子科技集团公司信息科学研究院</w:t>
      </w:r>
      <w:r w:rsidR="00E14665">
        <w:rPr>
          <w:rFonts w:asciiTheme="majorEastAsia" w:eastAsiaTheme="majorEastAsia" w:hAnsiTheme="majorEastAsia" w:hint="eastAsia"/>
          <w:b/>
          <w:sz w:val="36"/>
          <w:szCs w:val="44"/>
        </w:rPr>
        <w:t>实习生</w:t>
      </w:r>
      <w:r w:rsidR="003538FB">
        <w:rPr>
          <w:rFonts w:asciiTheme="majorEastAsia" w:eastAsiaTheme="majorEastAsia" w:hAnsiTheme="majorEastAsia" w:hint="eastAsia"/>
          <w:b/>
          <w:sz w:val="36"/>
          <w:szCs w:val="44"/>
        </w:rPr>
        <w:t>招聘</w:t>
      </w:r>
    </w:p>
    <w:p w:rsidR="00864544" w:rsidRDefault="00864544" w:rsidP="00864544">
      <w:pPr>
        <w:jc w:val="left"/>
        <w:rPr>
          <w:rFonts w:ascii="仿宋_GB2312" w:eastAsia="仿宋_GB2312"/>
          <w:sz w:val="32"/>
          <w:szCs w:val="32"/>
        </w:rPr>
      </w:pPr>
    </w:p>
    <w:p w:rsidR="00076923" w:rsidRPr="00F03C13" w:rsidRDefault="00076923" w:rsidP="00076923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中国电子科技集团公司信息科学研究院（创新院）于2013年8月27日挂牌成立，位于北京市，是</w:t>
      </w:r>
      <w:r w:rsidR="00864544">
        <w:rPr>
          <w:rFonts w:ascii="仿宋_GB2312" w:eastAsia="仿宋_GB2312" w:hint="eastAsia"/>
          <w:sz w:val="32"/>
          <w:szCs w:val="32"/>
        </w:rPr>
        <w:t>中央所属</w:t>
      </w:r>
      <w:r>
        <w:rPr>
          <w:rFonts w:ascii="仿宋_GB2312" w:eastAsia="仿宋_GB2312" w:hint="eastAsia"/>
          <w:sz w:val="32"/>
          <w:szCs w:val="32"/>
        </w:rPr>
        <w:t>事业单位。</w:t>
      </w:r>
      <w:r>
        <w:rPr>
          <w:rFonts w:ascii="仿宋_GB2312" w:eastAsia="仿宋_GB2312" w:hint="eastAsia"/>
          <w:bCs/>
          <w:sz w:val="32"/>
          <w:szCs w:val="32"/>
        </w:rPr>
        <w:t>创新</w:t>
      </w:r>
      <w:r w:rsidR="00864544">
        <w:rPr>
          <w:rFonts w:ascii="仿宋_GB2312" w:eastAsia="仿宋_GB2312" w:hint="eastAsia"/>
          <w:bCs/>
          <w:sz w:val="32"/>
          <w:szCs w:val="32"/>
        </w:rPr>
        <w:t>院建院的核心使命是重构集团公司科技创新体系，进一步加强基础性、</w:t>
      </w:r>
      <w:r>
        <w:rPr>
          <w:rFonts w:ascii="仿宋_GB2312" w:eastAsia="仿宋_GB2312" w:hint="eastAsia"/>
          <w:bCs/>
          <w:sz w:val="32"/>
          <w:szCs w:val="32"/>
        </w:rPr>
        <w:t>前</w:t>
      </w:r>
      <w:r w:rsidR="00864544">
        <w:rPr>
          <w:rFonts w:ascii="仿宋_GB2312" w:eastAsia="仿宋_GB2312" w:hint="eastAsia"/>
          <w:bCs/>
          <w:sz w:val="32"/>
          <w:szCs w:val="32"/>
        </w:rPr>
        <w:t>沿性信息技术研究，统筹集团公司内外研究力量形成协同创新局面，引领和支撑</w:t>
      </w:r>
      <w:r>
        <w:rPr>
          <w:rFonts w:ascii="仿宋_GB2312" w:eastAsia="仿宋_GB2312" w:hint="eastAsia"/>
          <w:bCs/>
          <w:sz w:val="32"/>
          <w:szCs w:val="32"/>
        </w:rPr>
        <w:t>电子信息产业的发展。</w:t>
      </w:r>
    </w:p>
    <w:p w:rsidR="00B80DAD" w:rsidRPr="00022222" w:rsidRDefault="00B80DAD" w:rsidP="00B80DAD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创新院</w:t>
      </w:r>
      <w:r w:rsidR="00864544">
        <w:rPr>
          <w:rFonts w:ascii="仿宋_GB2312" w:eastAsia="仿宋_GB2312" w:hint="eastAsia"/>
          <w:bCs/>
          <w:sz w:val="32"/>
          <w:szCs w:val="32"/>
        </w:rPr>
        <w:t>对接国家和社会的创新需求，开展创新研究，</w:t>
      </w:r>
      <w:r>
        <w:rPr>
          <w:rFonts w:ascii="仿宋_GB2312" w:eastAsia="仿宋_GB2312" w:hint="eastAsia"/>
          <w:bCs/>
          <w:sz w:val="32"/>
          <w:szCs w:val="32"/>
        </w:rPr>
        <w:t>主要业务包括</w:t>
      </w:r>
      <w:r w:rsidR="00864544">
        <w:rPr>
          <w:rFonts w:ascii="仿宋_GB2312" w:eastAsia="仿宋_GB2312" w:hint="eastAsia"/>
          <w:bCs/>
          <w:sz w:val="32"/>
          <w:szCs w:val="32"/>
        </w:rPr>
        <w:t>未来信息技术研究、微系统技术协同创新、物联网技术创新和知识产权全过程管理，</w:t>
      </w:r>
      <w:r w:rsidR="00DF5343">
        <w:rPr>
          <w:rFonts w:ascii="仿宋_GB2312" w:eastAsia="仿宋_GB2312" w:hint="eastAsia"/>
          <w:bCs/>
          <w:sz w:val="32"/>
          <w:szCs w:val="32"/>
        </w:rPr>
        <w:t>支撑</w:t>
      </w:r>
      <w:r>
        <w:rPr>
          <w:rFonts w:ascii="仿宋_GB2312" w:eastAsia="仿宋_GB2312" w:hint="eastAsia"/>
          <w:bCs/>
          <w:sz w:val="32"/>
          <w:szCs w:val="32"/>
        </w:rPr>
        <w:t>集团公司科技创新战略研究</w:t>
      </w:r>
      <w:r w:rsidR="00864544">
        <w:rPr>
          <w:rFonts w:ascii="仿宋_GB2312" w:eastAsia="仿宋_GB2312" w:hint="eastAsia"/>
          <w:bCs/>
          <w:sz w:val="32"/>
          <w:szCs w:val="32"/>
        </w:rPr>
        <w:t>与实施</w:t>
      </w:r>
      <w:r>
        <w:rPr>
          <w:rFonts w:ascii="仿宋_GB2312" w:eastAsia="仿宋_GB2312" w:hint="eastAsia"/>
          <w:bCs/>
          <w:sz w:val="32"/>
          <w:szCs w:val="32"/>
        </w:rPr>
        <w:t>、各级重点实验室共建共管、创新基金项目管理。</w:t>
      </w:r>
    </w:p>
    <w:p w:rsidR="00B80DAD" w:rsidRPr="005607AF" w:rsidRDefault="00B80DAD" w:rsidP="00B80DAD">
      <w:pPr>
        <w:ind w:firstLine="645"/>
        <w:jc w:val="left"/>
        <w:rPr>
          <w:rFonts w:ascii="仿宋_GB2312" w:eastAsia="仿宋_GB2312"/>
          <w:bCs/>
          <w:sz w:val="32"/>
          <w:szCs w:val="32"/>
        </w:rPr>
      </w:pPr>
      <w:r w:rsidRPr="005607AF">
        <w:rPr>
          <w:rFonts w:ascii="仿宋_GB2312" w:eastAsia="仿宋_GB2312" w:hint="eastAsia"/>
          <w:sz w:val="32"/>
          <w:szCs w:val="32"/>
        </w:rPr>
        <w:t>创新院以“科技</w:t>
      </w:r>
      <w:r w:rsidR="0009607E">
        <w:rPr>
          <w:rFonts w:ascii="仿宋_GB2312" w:eastAsia="仿宋_GB2312" w:hint="eastAsia"/>
          <w:sz w:val="32"/>
          <w:szCs w:val="32"/>
        </w:rPr>
        <w:t>创新的领跑者，创新文化的营造者，人才价值的升华者”为核心价值观</w:t>
      </w:r>
      <w:r>
        <w:rPr>
          <w:rFonts w:ascii="仿宋_GB2312" w:eastAsia="仿宋_GB2312" w:hint="eastAsia"/>
          <w:sz w:val="32"/>
          <w:szCs w:val="32"/>
        </w:rPr>
        <w:t>。通过设计具有竞争力的</w:t>
      </w:r>
      <w:r w:rsidR="0009607E">
        <w:rPr>
          <w:rFonts w:ascii="仿宋_GB2312" w:eastAsia="仿宋_GB2312" w:hint="eastAsia"/>
          <w:sz w:val="32"/>
          <w:szCs w:val="32"/>
        </w:rPr>
        <w:t>柔性用人模式</w:t>
      </w:r>
      <w:r>
        <w:rPr>
          <w:rFonts w:ascii="仿宋_GB2312" w:eastAsia="仿宋_GB2312" w:hint="eastAsia"/>
          <w:sz w:val="32"/>
          <w:szCs w:val="32"/>
        </w:rPr>
        <w:t>和高级人才容纳制度，保持</w:t>
      </w:r>
      <w:r w:rsidRPr="004D72A7">
        <w:rPr>
          <w:rFonts w:ascii="仿宋_GB2312" w:eastAsia="仿宋_GB2312" w:hint="eastAsia"/>
          <w:sz w:val="32"/>
          <w:szCs w:val="32"/>
        </w:rPr>
        <w:t>在人才</w:t>
      </w:r>
      <w:r>
        <w:rPr>
          <w:rFonts w:ascii="仿宋_GB2312" w:eastAsia="仿宋_GB2312" w:hint="eastAsia"/>
          <w:sz w:val="32"/>
          <w:szCs w:val="32"/>
        </w:rPr>
        <w:t>管理</w:t>
      </w:r>
      <w:r w:rsidRPr="004D72A7">
        <w:rPr>
          <w:rFonts w:ascii="仿宋_GB2312" w:eastAsia="仿宋_GB2312" w:hint="eastAsia"/>
          <w:sz w:val="32"/>
          <w:szCs w:val="32"/>
        </w:rPr>
        <w:t>方面</w:t>
      </w:r>
      <w:r>
        <w:rPr>
          <w:rFonts w:ascii="仿宋_GB2312" w:eastAsia="仿宋_GB2312" w:hint="eastAsia"/>
          <w:sz w:val="32"/>
          <w:szCs w:val="32"/>
        </w:rPr>
        <w:t>形成一套</w:t>
      </w:r>
      <w:r w:rsidR="0009607E">
        <w:rPr>
          <w:rFonts w:ascii="仿宋_GB2312" w:eastAsia="仿宋_GB2312" w:hint="eastAsia"/>
          <w:sz w:val="32"/>
          <w:szCs w:val="32"/>
        </w:rPr>
        <w:t>创新创业的</w:t>
      </w:r>
      <w:r>
        <w:rPr>
          <w:rFonts w:ascii="仿宋_GB2312" w:eastAsia="仿宋_GB2312" w:hint="eastAsia"/>
          <w:sz w:val="32"/>
          <w:szCs w:val="32"/>
        </w:rPr>
        <w:t>机制优势。通过</w:t>
      </w:r>
      <w:r w:rsidRPr="004D72A7">
        <w:rPr>
          <w:rFonts w:ascii="仿宋_GB2312" w:eastAsia="仿宋_GB2312" w:hint="eastAsia"/>
          <w:sz w:val="32"/>
          <w:szCs w:val="32"/>
        </w:rPr>
        <w:t>构建多通道、立体式的职业生涯发展体系，用富有挑战性的事业平台，</w:t>
      </w:r>
      <w:r>
        <w:rPr>
          <w:rFonts w:ascii="仿宋_GB2312" w:eastAsia="仿宋_GB2312" w:hint="eastAsia"/>
          <w:sz w:val="32"/>
          <w:szCs w:val="32"/>
        </w:rPr>
        <w:t>五湖四海汇聚一流人才。</w:t>
      </w:r>
    </w:p>
    <w:p w:rsidR="00076923" w:rsidRDefault="00076923" w:rsidP="00076923">
      <w:pPr>
        <w:rPr>
          <w:rFonts w:ascii="仿宋" w:eastAsia="仿宋" w:hAnsi="仿宋"/>
          <w:sz w:val="32"/>
          <w:szCs w:val="32"/>
        </w:rPr>
      </w:pPr>
    </w:p>
    <w:p w:rsidR="00864544" w:rsidRPr="00507A31" w:rsidRDefault="00507A31" w:rsidP="0007692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864544" w:rsidRPr="00507A31">
        <w:rPr>
          <w:rFonts w:ascii="仿宋" w:eastAsia="仿宋" w:hAnsi="仿宋" w:hint="eastAsia"/>
          <w:b/>
          <w:sz w:val="32"/>
          <w:szCs w:val="32"/>
        </w:rPr>
        <w:t>招聘岗位</w:t>
      </w:r>
    </w:p>
    <w:p w:rsidR="00B520AF" w:rsidRDefault="00864544" w:rsidP="000769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295"/>
      </w:tblGrid>
      <w:tr w:rsidR="00507A31" w:rsidTr="00507A31">
        <w:tc>
          <w:tcPr>
            <w:tcW w:w="1809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岗位</w:t>
            </w:r>
          </w:p>
        </w:tc>
        <w:tc>
          <w:tcPr>
            <w:tcW w:w="1418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5295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职责</w:t>
            </w:r>
          </w:p>
        </w:tc>
      </w:tr>
      <w:tr w:rsidR="00507A31" w:rsidTr="00507A31">
        <w:tc>
          <w:tcPr>
            <w:tcW w:w="1809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微系统设计师助理</w:t>
            </w:r>
          </w:p>
        </w:tc>
        <w:tc>
          <w:tcPr>
            <w:tcW w:w="1418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295" w:type="dxa"/>
            <w:vAlign w:val="center"/>
          </w:tcPr>
          <w:p w:rsidR="00507A31" w:rsidRPr="00507A31" w:rsidRDefault="00507A31" w:rsidP="00507A3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协助完成微系统项目设计资料准备、仿真建模、下图、试验等工作</w:t>
            </w:r>
          </w:p>
        </w:tc>
      </w:tr>
      <w:tr w:rsidR="00507A31" w:rsidTr="00507A31">
        <w:tc>
          <w:tcPr>
            <w:tcW w:w="1809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光电设计</w:t>
            </w:r>
          </w:p>
        </w:tc>
        <w:tc>
          <w:tcPr>
            <w:tcW w:w="1418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295" w:type="dxa"/>
            <w:vAlign w:val="center"/>
          </w:tcPr>
          <w:p w:rsidR="00507A31" w:rsidRPr="00507A31" w:rsidRDefault="00507A31" w:rsidP="00507A3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负责项目技术调研论证、关键技术研究和方案设计、文档编制等工作</w:t>
            </w:r>
          </w:p>
        </w:tc>
      </w:tr>
      <w:tr w:rsidR="00507A31" w:rsidTr="00507A31">
        <w:tc>
          <w:tcPr>
            <w:tcW w:w="1809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软件开发</w:t>
            </w:r>
          </w:p>
        </w:tc>
        <w:tc>
          <w:tcPr>
            <w:tcW w:w="1418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295" w:type="dxa"/>
            <w:vAlign w:val="center"/>
          </w:tcPr>
          <w:p w:rsidR="00507A31" w:rsidRPr="00507A31" w:rsidRDefault="00507A31" w:rsidP="00507A3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负责系统的功能定义、程序设计、完成代码编写、调试、测试和维护</w:t>
            </w:r>
          </w:p>
        </w:tc>
      </w:tr>
      <w:tr w:rsidR="00507A31" w:rsidTr="00507A31">
        <w:tc>
          <w:tcPr>
            <w:tcW w:w="1809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科研项目管理</w:t>
            </w:r>
          </w:p>
        </w:tc>
        <w:tc>
          <w:tcPr>
            <w:tcW w:w="1418" w:type="dxa"/>
            <w:vAlign w:val="center"/>
          </w:tcPr>
          <w:p w:rsidR="00507A31" w:rsidRPr="00507A31" w:rsidRDefault="00507A31" w:rsidP="00507A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295" w:type="dxa"/>
            <w:vAlign w:val="center"/>
          </w:tcPr>
          <w:p w:rsidR="00507A31" w:rsidRPr="00507A31" w:rsidRDefault="00507A31" w:rsidP="00507A3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07A31">
              <w:rPr>
                <w:rFonts w:ascii="仿宋" w:eastAsia="仿宋" w:hAnsi="仿宋" w:hint="eastAsia"/>
                <w:sz w:val="28"/>
                <w:szCs w:val="28"/>
              </w:rPr>
              <w:t>参与科研项目的全过程管理、协助编制汇报材料及有关会议筹备、搜集、分析、整理科技情报</w:t>
            </w:r>
          </w:p>
        </w:tc>
      </w:tr>
    </w:tbl>
    <w:p w:rsidR="00507A31" w:rsidRDefault="00507A31" w:rsidP="00076923">
      <w:pPr>
        <w:rPr>
          <w:rFonts w:ascii="仿宋" w:eastAsia="仿宋" w:hAnsi="仿宋"/>
          <w:sz w:val="32"/>
          <w:szCs w:val="32"/>
        </w:rPr>
      </w:pPr>
    </w:p>
    <w:p w:rsidR="00B520AF" w:rsidRPr="00507A31" w:rsidRDefault="00507A31" w:rsidP="0007692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B520AF" w:rsidRPr="00507A31">
        <w:rPr>
          <w:rFonts w:ascii="仿宋" w:eastAsia="仿宋" w:hAnsi="仿宋" w:hint="eastAsia"/>
          <w:b/>
          <w:sz w:val="32"/>
          <w:szCs w:val="32"/>
        </w:rPr>
        <w:t>招聘要求</w:t>
      </w:r>
    </w:p>
    <w:p w:rsidR="00B520AF" w:rsidRDefault="00B520AF" w:rsidP="000769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学历要求：硕士、博士</w:t>
      </w:r>
    </w:p>
    <w:p w:rsidR="00B520AF" w:rsidRPr="00B520AF" w:rsidRDefault="00B520AF" w:rsidP="000769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实习时间：全职实习6个月（特殊情况可请假）</w:t>
      </w:r>
    </w:p>
    <w:p w:rsidR="00864544" w:rsidRPr="00864544" w:rsidRDefault="00B520AF" w:rsidP="000769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招聘范围：北京市范围内高校2016级应届毕业生</w:t>
      </w:r>
    </w:p>
    <w:p w:rsidR="00B520AF" w:rsidRDefault="00B520AF" w:rsidP="00884877">
      <w:pPr>
        <w:rPr>
          <w:rFonts w:ascii="仿宋" w:eastAsia="仿宋" w:hAnsi="仿宋"/>
          <w:b/>
          <w:sz w:val="32"/>
          <w:szCs w:val="32"/>
        </w:rPr>
      </w:pPr>
    </w:p>
    <w:p w:rsidR="00884877" w:rsidRPr="00884877" w:rsidRDefault="00507A31" w:rsidP="0088487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</w:t>
      </w:r>
      <w:r w:rsidR="00B520AF">
        <w:rPr>
          <w:rFonts w:ascii="仿宋" w:eastAsia="仿宋" w:hAnsi="仿宋" w:hint="eastAsia"/>
          <w:b/>
          <w:sz w:val="32"/>
          <w:szCs w:val="32"/>
        </w:rPr>
        <w:t>招聘</w:t>
      </w:r>
      <w:r>
        <w:rPr>
          <w:rFonts w:ascii="仿宋" w:eastAsia="仿宋" w:hAnsi="仿宋" w:hint="eastAsia"/>
          <w:b/>
          <w:sz w:val="32"/>
          <w:szCs w:val="32"/>
        </w:rPr>
        <w:t>专业</w:t>
      </w:r>
    </w:p>
    <w:p w:rsidR="00884877" w:rsidRDefault="00884877" w:rsidP="0088487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需求专业：计算机、电子工程、通信工程、软件工程、自动化、系统工程、应用数学、计算数学、微系统、微电子、光电子</w:t>
      </w:r>
      <w:r w:rsidR="00864544">
        <w:rPr>
          <w:rFonts w:ascii="仿宋" w:eastAsia="仿宋" w:hAnsi="仿宋" w:hint="eastAsia"/>
          <w:sz w:val="32"/>
          <w:szCs w:val="32"/>
        </w:rPr>
        <w:t>、管理工程</w:t>
      </w:r>
      <w:r>
        <w:rPr>
          <w:rFonts w:ascii="仿宋" w:eastAsia="仿宋" w:hAnsi="仿宋" w:hint="eastAsia"/>
          <w:sz w:val="32"/>
          <w:szCs w:val="32"/>
        </w:rPr>
        <w:t>等</w:t>
      </w:r>
    </w:p>
    <w:p w:rsidR="00B520AF" w:rsidRDefault="00B520AF" w:rsidP="001A2B88">
      <w:pPr>
        <w:jc w:val="left"/>
        <w:rPr>
          <w:rFonts w:ascii="仿宋" w:eastAsia="仿宋" w:hAnsi="仿宋"/>
          <w:b/>
          <w:sz w:val="32"/>
          <w:szCs w:val="32"/>
        </w:rPr>
      </w:pPr>
    </w:p>
    <w:p w:rsidR="001A2B88" w:rsidRPr="001A2B88" w:rsidRDefault="00507A31" w:rsidP="001A2B88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B520AF">
        <w:rPr>
          <w:rFonts w:ascii="仿宋" w:eastAsia="仿宋" w:hAnsi="仿宋" w:hint="eastAsia"/>
          <w:b/>
          <w:sz w:val="32"/>
          <w:szCs w:val="32"/>
        </w:rPr>
        <w:t>联系我们</w:t>
      </w:r>
    </w:p>
    <w:p w:rsidR="00D27953" w:rsidRPr="00F46ECC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联系部门</w:t>
      </w:r>
      <w:r w:rsidRPr="00F46ECC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人力资源处</w:t>
      </w:r>
    </w:p>
    <w:p w:rsidR="00D27953" w:rsidRDefault="00D27953" w:rsidP="00D27953">
      <w:pPr>
        <w:rPr>
          <w:rFonts w:ascii="仿宋" w:eastAsia="仿宋" w:hAnsi="仿宋"/>
          <w:sz w:val="32"/>
          <w:szCs w:val="32"/>
        </w:rPr>
      </w:pPr>
      <w:r w:rsidRPr="00F46ECC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46ECC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F46ECC">
        <w:rPr>
          <w:rFonts w:ascii="仿宋" w:eastAsia="仿宋" w:hAnsi="仿宋" w:hint="eastAsia"/>
          <w:sz w:val="32"/>
          <w:szCs w:val="32"/>
        </w:rPr>
        <w:t>人：</w:t>
      </w:r>
      <w:r w:rsidR="00B520AF">
        <w:rPr>
          <w:rFonts w:ascii="仿宋" w:eastAsia="仿宋" w:hAnsi="仿宋" w:hint="eastAsia"/>
          <w:sz w:val="32"/>
          <w:szCs w:val="32"/>
        </w:rPr>
        <w:t>孙老师</w:t>
      </w:r>
      <w:r w:rsidR="00F63CB9">
        <w:rPr>
          <w:rFonts w:ascii="仿宋" w:eastAsia="仿宋" w:hAnsi="仿宋" w:hint="eastAsia"/>
          <w:sz w:val="32"/>
          <w:szCs w:val="32"/>
        </w:rPr>
        <w:t>18911518233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B520AF" w:rsidRDefault="00D27953" w:rsidP="00D27953">
      <w:pPr>
        <w:rPr>
          <w:rFonts w:ascii="仿宋" w:eastAsia="仿宋" w:hAnsi="仿宋"/>
          <w:sz w:val="32"/>
          <w:szCs w:val="32"/>
        </w:rPr>
      </w:pPr>
      <w:r w:rsidRPr="00F46ECC">
        <w:rPr>
          <w:rFonts w:ascii="仿宋" w:eastAsia="仿宋" w:hAnsi="仿宋" w:hint="eastAsia"/>
          <w:sz w:val="32"/>
          <w:szCs w:val="32"/>
        </w:rPr>
        <w:t>电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46ECC">
        <w:rPr>
          <w:rFonts w:ascii="仿宋" w:eastAsia="仿宋" w:hAnsi="仿宋" w:hint="eastAsia"/>
          <w:sz w:val="32"/>
          <w:szCs w:val="32"/>
        </w:rPr>
        <w:t>话</w:t>
      </w:r>
      <w:r>
        <w:rPr>
          <w:rFonts w:ascii="仿宋" w:eastAsia="仿宋" w:hAnsi="仿宋" w:hint="eastAsia"/>
          <w:sz w:val="32"/>
          <w:szCs w:val="32"/>
        </w:rPr>
        <w:t>:010-64303108 转128</w:t>
      </w:r>
    </w:p>
    <w:p w:rsidR="00D27953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单位地址：</w:t>
      </w:r>
      <w:r w:rsidRPr="00382397">
        <w:rPr>
          <w:rFonts w:ascii="仿宋" w:eastAsia="仿宋" w:hAnsi="仿宋" w:hint="eastAsia"/>
          <w:sz w:val="32"/>
          <w:szCs w:val="32"/>
        </w:rPr>
        <w:t>北京市朝阳区酒仙桥北路</w:t>
      </w:r>
      <w:r w:rsidR="00864544">
        <w:rPr>
          <w:rFonts w:ascii="仿宋" w:eastAsia="仿宋" w:hAnsi="仿宋" w:hint="eastAsia"/>
          <w:sz w:val="32"/>
          <w:szCs w:val="32"/>
        </w:rPr>
        <w:t>IT产业园</w:t>
      </w:r>
    </w:p>
    <w:p w:rsidR="00864544" w:rsidRPr="00864544" w:rsidRDefault="00864544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（7月份搬迁至地铁大钟寺站）</w:t>
      </w:r>
    </w:p>
    <w:p w:rsidR="00D27953" w:rsidRDefault="00D27953" w:rsidP="00D2795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    址：www</w:t>
      </w:r>
      <w:r w:rsidR="00864544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cetc-isa</w:t>
      </w:r>
      <w:r w:rsidR="00864544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com/</w:t>
      </w:r>
    </w:p>
    <w:p w:rsidR="00D27953" w:rsidRDefault="00D27953" w:rsidP="00D2795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  箱：</w:t>
      </w:r>
      <w:hyperlink r:id="rId8" w:history="1">
        <w:r w:rsidR="00864544" w:rsidRPr="0009607E">
          <w:rPr>
            <w:rStyle w:val="a7"/>
            <w:rFonts w:ascii="仿宋" w:eastAsia="仿宋" w:hAnsi="仿宋"/>
            <w:sz w:val="32"/>
            <w:szCs w:val="32"/>
            <w:u w:val="none"/>
          </w:rPr>
          <w:t>cetc_cxyhr@163</w:t>
        </w:r>
        <w:r w:rsidR="00864544" w:rsidRPr="0009607E">
          <w:rPr>
            <w:rStyle w:val="a7"/>
            <w:rFonts w:ascii="仿宋" w:eastAsia="仿宋" w:hAnsi="仿宋" w:hint="eastAsia"/>
            <w:sz w:val="32"/>
            <w:szCs w:val="32"/>
            <w:u w:val="none"/>
          </w:rPr>
          <w:t>.</w:t>
        </w:r>
        <w:r w:rsidR="00864544" w:rsidRPr="0009607E">
          <w:rPr>
            <w:rStyle w:val="a7"/>
            <w:rFonts w:ascii="仿宋" w:eastAsia="仿宋" w:hAnsi="仿宋"/>
            <w:sz w:val="32"/>
            <w:szCs w:val="32"/>
            <w:u w:val="none"/>
          </w:rPr>
          <w:t>com</w:t>
        </w:r>
      </w:hyperlink>
    </w:p>
    <w:p w:rsidR="0077489E" w:rsidRDefault="00D27953" w:rsidP="000A4A95">
      <w:pPr>
        <w:jc w:val="left"/>
        <w:rPr>
          <w:rFonts w:ascii="仿宋" w:eastAsia="仿宋" w:hAnsi="仿宋"/>
          <w:bCs/>
          <w:sz w:val="28"/>
          <w:szCs w:val="32"/>
        </w:rPr>
      </w:pPr>
      <w:r w:rsidRPr="0099194B">
        <w:rPr>
          <w:rFonts w:ascii="仿宋" w:eastAsia="仿宋" w:hAnsi="仿宋" w:hint="eastAsia"/>
          <w:bCs/>
          <w:sz w:val="28"/>
          <w:szCs w:val="32"/>
        </w:rPr>
        <w:t>简历电子版请以 “</w:t>
      </w:r>
      <w:r w:rsidR="00884877">
        <w:rPr>
          <w:rFonts w:ascii="仿宋" w:eastAsia="仿宋" w:hAnsi="仿宋" w:hint="eastAsia"/>
          <w:bCs/>
          <w:sz w:val="28"/>
          <w:szCs w:val="32"/>
        </w:rPr>
        <w:t>实习</w:t>
      </w:r>
      <w:r w:rsidR="004B6FB1">
        <w:rPr>
          <w:rFonts w:ascii="仿宋" w:eastAsia="仿宋" w:hAnsi="仿宋" w:hint="eastAsia"/>
          <w:bCs/>
          <w:sz w:val="28"/>
          <w:szCs w:val="32"/>
        </w:rPr>
        <w:t>+</w:t>
      </w:r>
      <w:r w:rsidRPr="0099194B">
        <w:rPr>
          <w:rFonts w:ascii="仿宋" w:eastAsia="仿宋" w:hAnsi="仿宋" w:hint="eastAsia"/>
          <w:bCs/>
          <w:sz w:val="28"/>
          <w:szCs w:val="32"/>
        </w:rPr>
        <w:t>学校+学历+专业+姓名”命名</w:t>
      </w:r>
      <w:r w:rsidR="00864544">
        <w:rPr>
          <w:rFonts w:ascii="仿宋" w:eastAsia="仿宋" w:hAnsi="仿宋" w:hint="eastAsia"/>
          <w:bCs/>
          <w:sz w:val="28"/>
          <w:szCs w:val="32"/>
        </w:rPr>
        <w:t>发送邮箱</w:t>
      </w:r>
    </w:p>
    <w:p w:rsidR="0068274C" w:rsidRDefault="0068274C" w:rsidP="000A4A95">
      <w:pPr>
        <w:jc w:val="left"/>
        <w:rPr>
          <w:rFonts w:ascii="仿宋" w:eastAsia="仿宋" w:hAnsi="仿宋"/>
          <w:bCs/>
          <w:sz w:val="28"/>
          <w:szCs w:val="32"/>
        </w:rPr>
      </w:pPr>
    </w:p>
    <w:p w:rsidR="0068274C" w:rsidRDefault="0068274C" w:rsidP="000A4A95">
      <w:pPr>
        <w:jc w:val="left"/>
        <w:rPr>
          <w:rFonts w:ascii="仿宋" w:eastAsia="仿宋" w:hAnsi="仿宋"/>
          <w:bCs/>
          <w:sz w:val="28"/>
          <w:szCs w:val="32"/>
        </w:rPr>
      </w:pPr>
      <w:r>
        <w:rPr>
          <w:rFonts w:ascii="仿宋" w:eastAsia="仿宋" w:hAnsi="仿宋" w:hint="eastAsia"/>
          <w:bCs/>
          <w:sz w:val="28"/>
          <w:szCs w:val="32"/>
        </w:rPr>
        <w:t>微信二维码</w:t>
      </w:r>
      <w:r w:rsidR="00B83D26">
        <w:rPr>
          <w:rFonts w:ascii="仿宋" w:eastAsia="仿宋" w:hAnsi="仿宋" w:hint="eastAsia"/>
          <w:bCs/>
          <w:sz w:val="28"/>
          <w:szCs w:val="32"/>
        </w:rPr>
        <w:t xml:space="preserve"> </w:t>
      </w:r>
      <w:r w:rsidR="00B83D26">
        <w:rPr>
          <w:rFonts w:ascii="微软雅黑" w:eastAsia="微软雅黑" w:hAnsi="微软雅黑" w:hint="eastAsia"/>
          <w:color w:val="666666"/>
          <w:szCs w:val="21"/>
          <w:shd w:val="clear" w:color="auto" w:fill="FFFFFF"/>
        </w:rPr>
        <w:t>http://eqxiu.com/s/lSdMGZCd</w:t>
      </w:r>
    </w:p>
    <w:p w:rsidR="0068274C" w:rsidRPr="0068274C" w:rsidRDefault="0068274C" w:rsidP="0068274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2190" cy="2113915"/>
            <wp:effectExtent l="0" t="0" r="3810" b="635"/>
            <wp:docPr id="1" name="图片 1" descr="C:\Users\internet2\AppData\Roaming\Tencent\Users\497541553\QQ\WinTemp\RichOle\_ALH~9[MS7WUVM~}[I%`M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net2\AppData\Roaming\Tencent\Users\497541553\QQ\WinTemp\RichOle\_ALH~9[MS7WUVM~}[I%`MO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74C" w:rsidRDefault="0068274C" w:rsidP="000A4A95">
      <w:pPr>
        <w:jc w:val="left"/>
        <w:rPr>
          <w:rFonts w:ascii="仿宋" w:eastAsia="仿宋" w:hAnsi="仿宋"/>
          <w:bCs/>
          <w:sz w:val="28"/>
          <w:szCs w:val="32"/>
        </w:rPr>
      </w:pPr>
    </w:p>
    <w:sectPr w:rsidR="0068274C" w:rsidSect="007B3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3C" w:rsidRDefault="00D1453C" w:rsidP="00C508C5">
      <w:r>
        <w:separator/>
      </w:r>
    </w:p>
  </w:endnote>
  <w:endnote w:type="continuationSeparator" w:id="0">
    <w:p w:rsidR="00D1453C" w:rsidRDefault="00D1453C" w:rsidP="00C5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3C" w:rsidRDefault="00D1453C" w:rsidP="00C508C5">
      <w:r>
        <w:separator/>
      </w:r>
    </w:p>
  </w:footnote>
  <w:footnote w:type="continuationSeparator" w:id="0">
    <w:p w:rsidR="00D1453C" w:rsidRDefault="00D1453C" w:rsidP="00C5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A4"/>
    <w:rsid w:val="00004321"/>
    <w:rsid w:val="00020383"/>
    <w:rsid w:val="00076923"/>
    <w:rsid w:val="000804F4"/>
    <w:rsid w:val="0009607E"/>
    <w:rsid w:val="000A4A95"/>
    <w:rsid w:val="000A7516"/>
    <w:rsid w:val="000F4D84"/>
    <w:rsid w:val="00105F15"/>
    <w:rsid w:val="00120813"/>
    <w:rsid w:val="00142506"/>
    <w:rsid w:val="00153E96"/>
    <w:rsid w:val="001A2B88"/>
    <w:rsid w:val="001B4691"/>
    <w:rsid w:val="00236690"/>
    <w:rsid w:val="00236A28"/>
    <w:rsid w:val="0025263C"/>
    <w:rsid w:val="00287706"/>
    <w:rsid w:val="002A43B1"/>
    <w:rsid w:val="002A4DDC"/>
    <w:rsid w:val="002A525E"/>
    <w:rsid w:val="002C286A"/>
    <w:rsid w:val="002D2ACF"/>
    <w:rsid w:val="002E5F92"/>
    <w:rsid w:val="003538FB"/>
    <w:rsid w:val="004224DD"/>
    <w:rsid w:val="00431B39"/>
    <w:rsid w:val="004370DE"/>
    <w:rsid w:val="00442D1B"/>
    <w:rsid w:val="0046098B"/>
    <w:rsid w:val="00460E13"/>
    <w:rsid w:val="004707F0"/>
    <w:rsid w:val="00492B0F"/>
    <w:rsid w:val="004B09BD"/>
    <w:rsid w:val="004B31BE"/>
    <w:rsid w:val="004B44DE"/>
    <w:rsid w:val="004B6FB1"/>
    <w:rsid w:val="004E34FB"/>
    <w:rsid w:val="004E6DF4"/>
    <w:rsid w:val="004F1340"/>
    <w:rsid w:val="004F2A4E"/>
    <w:rsid w:val="00507A31"/>
    <w:rsid w:val="005678F0"/>
    <w:rsid w:val="00584D9A"/>
    <w:rsid w:val="00593288"/>
    <w:rsid w:val="005A14FB"/>
    <w:rsid w:val="00605C75"/>
    <w:rsid w:val="006158DE"/>
    <w:rsid w:val="00626FD6"/>
    <w:rsid w:val="0068274C"/>
    <w:rsid w:val="006A1A33"/>
    <w:rsid w:val="006D043A"/>
    <w:rsid w:val="00700AA3"/>
    <w:rsid w:val="0077489E"/>
    <w:rsid w:val="007B37C7"/>
    <w:rsid w:val="007D7729"/>
    <w:rsid w:val="007E13C9"/>
    <w:rsid w:val="007E3F05"/>
    <w:rsid w:val="00816989"/>
    <w:rsid w:val="00817FD5"/>
    <w:rsid w:val="00855198"/>
    <w:rsid w:val="008640FD"/>
    <w:rsid w:val="00864544"/>
    <w:rsid w:val="00864B0F"/>
    <w:rsid w:val="00884877"/>
    <w:rsid w:val="008E0F13"/>
    <w:rsid w:val="008F31E6"/>
    <w:rsid w:val="00913A9C"/>
    <w:rsid w:val="00930E1F"/>
    <w:rsid w:val="00930EFB"/>
    <w:rsid w:val="009354AC"/>
    <w:rsid w:val="00955FC2"/>
    <w:rsid w:val="00992844"/>
    <w:rsid w:val="00995DD0"/>
    <w:rsid w:val="009B080E"/>
    <w:rsid w:val="009C5DB1"/>
    <w:rsid w:val="00A30955"/>
    <w:rsid w:val="00A60AF8"/>
    <w:rsid w:val="00A64E7A"/>
    <w:rsid w:val="00A80268"/>
    <w:rsid w:val="00AF5EAF"/>
    <w:rsid w:val="00B500FA"/>
    <w:rsid w:val="00B520AF"/>
    <w:rsid w:val="00B6179C"/>
    <w:rsid w:val="00B660BB"/>
    <w:rsid w:val="00B75ED1"/>
    <w:rsid w:val="00B80DAD"/>
    <w:rsid w:val="00B83D26"/>
    <w:rsid w:val="00BB6A8A"/>
    <w:rsid w:val="00BC7E93"/>
    <w:rsid w:val="00BD0158"/>
    <w:rsid w:val="00C369A4"/>
    <w:rsid w:val="00C45824"/>
    <w:rsid w:val="00C508C5"/>
    <w:rsid w:val="00C651E4"/>
    <w:rsid w:val="00CC261A"/>
    <w:rsid w:val="00CE06B3"/>
    <w:rsid w:val="00CF4EC8"/>
    <w:rsid w:val="00D1453C"/>
    <w:rsid w:val="00D27953"/>
    <w:rsid w:val="00D6245C"/>
    <w:rsid w:val="00D83C5F"/>
    <w:rsid w:val="00DC3D2C"/>
    <w:rsid w:val="00DF5343"/>
    <w:rsid w:val="00E14665"/>
    <w:rsid w:val="00E33292"/>
    <w:rsid w:val="00E575B1"/>
    <w:rsid w:val="00E855BC"/>
    <w:rsid w:val="00EC2928"/>
    <w:rsid w:val="00F31560"/>
    <w:rsid w:val="00F3699D"/>
    <w:rsid w:val="00F4365D"/>
    <w:rsid w:val="00F52170"/>
    <w:rsid w:val="00F63CB9"/>
    <w:rsid w:val="00F719AC"/>
    <w:rsid w:val="00F802D6"/>
    <w:rsid w:val="00F870BA"/>
    <w:rsid w:val="00FF08CD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9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8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08C5"/>
    <w:rPr>
      <w:sz w:val="18"/>
      <w:szCs w:val="18"/>
    </w:rPr>
  </w:style>
  <w:style w:type="table" w:styleId="a6">
    <w:name w:val="Table Grid"/>
    <w:basedOn w:val="a1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64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69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69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8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08C5"/>
    <w:rPr>
      <w:sz w:val="18"/>
      <w:szCs w:val="18"/>
    </w:rPr>
  </w:style>
  <w:style w:type="table" w:styleId="a6">
    <w:name w:val="Table Grid"/>
    <w:basedOn w:val="a1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64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c_cxyhr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CF30D-A543-4CD3-B6E6-4362DDF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>cxy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cxy</dc:creator>
  <cp:lastModifiedBy>杨毅</cp:lastModifiedBy>
  <cp:revision>2</cp:revision>
  <cp:lastPrinted>2015-05-05T06:39:00Z</cp:lastPrinted>
  <dcterms:created xsi:type="dcterms:W3CDTF">2015-05-06T06:37:00Z</dcterms:created>
  <dcterms:modified xsi:type="dcterms:W3CDTF">2015-05-06T06:37:00Z</dcterms:modified>
</cp:coreProperties>
</file>