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23" w:rsidRPr="00930E1F" w:rsidRDefault="00B6179C" w:rsidP="004B31BE">
      <w:pPr>
        <w:jc w:val="center"/>
        <w:rPr>
          <w:rFonts w:asciiTheme="majorEastAsia" w:eastAsiaTheme="majorEastAsia" w:hAnsiTheme="majorEastAsia"/>
          <w:b/>
          <w:sz w:val="36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44"/>
        </w:rPr>
        <w:t>中国电子科技集团公司信息科学研究院</w:t>
      </w:r>
      <w:r w:rsidR="003538FB">
        <w:rPr>
          <w:rFonts w:asciiTheme="majorEastAsia" w:eastAsiaTheme="majorEastAsia" w:hAnsiTheme="majorEastAsia" w:hint="eastAsia"/>
          <w:b/>
          <w:sz w:val="36"/>
          <w:szCs w:val="44"/>
        </w:rPr>
        <w:t>应届生</w:t>
      </w:r>
      <w:r w:rsidR="006E3F08">
        <w:rPr>
          <w:rFonts w:asciiTheme="majorEastAsia" w:eastAsiaTheme="majorEastAsia" w:hAnsiTheme="majorEastAsia" w:hint="eastAsia"/>
          <w:b/>
          <w:sz w:val="36"/>
          <w:szCs w:val="44"/>
        </w:rPr>
        <w:t>补充</w:t>
      </w:r>
      <w:r w:rsidR="003538FB">
        <w:rPr>
          <w:rFonts w:asciiTheme="majorEastAsia" w:eastAsiaTheme="majorEastAsia" w:hAnsiTheme="majorEastAsia" w:hint="eastAsia"/>
          <w:b/>
          <w:sz w:val="36"/>
          <w:szCs w:val="44"/>
        </w:rPr>
        <w:t>招聘</w:t>
      </w:r>
    </w:p>
    <w:p w:rsidR="00076923" w:rsidRPr="006E3F08" w:rsidRDefault="00076923" w:rsidP="00076923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076923" w:rsidRPr="00F03C13" w:rsidRDefault="00076923" w:rsidP="00076923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中国电子科技集团公司信息科学研究院（创新院）于2013年8月27日挂牌成立，位于北京市，是国家全额拨款事业单位。</w:t>
      </w:r>
      <w:r>
        <w:rPr>
          <w:rFonts w:ascii="仿宋_GB2312" w:eastAsia="仿宋_GB2312" w:hint="eastAsia"/>
          <w:bCs/>
          <w:sz w:val="32"/>
          <w:szCs w:val="32"/>
        </w:rPr>
        <w:t>创新院建院的核心使命是重构集团公司科技创新体系，进一步加强应用基础和前沿技术研究，统筹集团公司内外研究力量形成协同创新局面，引领和支持电子信息产业的发展。</w:t>
      </w:r>
    </w:p>
    <w:p w:rsidR="00B80DAD" w:rsidRPr="00022222" w:rsidRDefault="00B80DAD" w:rsidP="00B80DAD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创新院主要业务包括</w:t>
      </w:r>
      <w:r w:rsidR="00DF5343">
        <w:rPr>
          <w:rFonts w:ascii="仿宋_GB2312" w:eastAsia="仿宋_GB2312" w:hint="eastAsia"/>
          <w:bCs/>
          <w:sz w:val="32"/>
          <w:szCs w:val="32"/>
        </w:rPr>
        <w:t>支撑</w:t>
      </w:r>
      <w:r>
        <w:rPr>
          <w:rFonts w:ascii="仿宋_GB2312" w:eastAsia="仿宋_GB2312" w:hint="eastAsia"/>
          <w:bCs/>
          <w:sz w:val="32"/>
          <w:szCs w:val="32"/>
        </w:rPr>
        <w:t>集团公司科技创新战略研究、各级重点实验室共建共管、集团公司创新基金项目管理、总装预研支撑项目管理、未来信息系统前沿技术研究、微系统协同技术创新、物联网产业技术创新和知识产权全过程管理。</w:t>
      </w:r>
    </w:p>
    <w:p w:rsidR="00B80DAD" w:rsidRPr="005607AF" w:rsidRDefault="00B80DAD" w:rsidP="00B80DAD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 w:rsidRPr="005607AF">
        <w:rPr>
          <w:rFonts w:ascii="仿宋_GB2312" w:eastAsia="仿宋_GB2312" w:hint="eastAsia"/>
          <w:sz w:val="32"/>
          <w:szCs w:val="32"/>
        </w:rPr>
        <w:t>创新院以“科技创新的领跑者，创新文化的营造者，人才价值的升华者”为核心价值观，树立“开放的平台，流动的人才”理念</w:t>
      </w:r>
      <w:r>
        <w:rPr>
          <w:rFonts w:ascii="仿宋_GB2312" w:eastAsia="仿宋_GB2312" w:hint="eastAsia"/>
          <w:sz w:val="32"/>
          <w:szCs w:val="32"/>
        </w:rPr>
        <w:t>。通过设计具有竞争力的实验型人事权和高级人才容纳制度，保持创新院</w:t>
      </w:r>
      <w:r w:rsidRPr="004D72A7">
        <w:rPr>
          <w:rFonts w:ascii="仿宋_GB2312" w:eastAsia="仿宋_GB2312" w:hint="eastAsia"/>
          <w:sz w:val="32"/>
          <w:szCs w:val="32"/>
        </w:rPr>
        <w:t>在人才</w:t>
      </w:r>
      <w:r>
        <w:rPr>
          <w:rFonts w:ascii="仿宋_GB2312" w:eastAsia="仿宋_GB2312" w:hint="eastAsia"/>
          <w:sz w:val="32"/>
          <w:szCs w:val="32"/>
        </w:rPr>
        <w:t>管理</w:t>
      </w:r>
      <w:r w:rsidRPr="004D72A7">
        <w:rPr>
          <w:rFonts w:ascii="仿宋_GB2312" w:eastAsia="仿宋_GB2312" w:hint="eastAsia"/>
          <w:sz w:val="32"/>
          <w:szCs w:val="32"/>
        </w:rPr>
        <w:t>方面</w:t>
      </w:r>
      <w:r>
        <w:rPr>
          <w:rFonts w:ascii="仿宋_GB2312" w:eastAsia="仿宋_GB2312" w:hint="eastAsia"/>
          <w:sz w:val="32"/>
          <w:szCs w:val="32"/>
        </w:rPr>
        <w:t>形成一套创业式的氛围和新思想不断涌入的机制优势。通过</w:t>
      </w:r>
      <w:r w:rsidRPr="004D72A7">
        <w:rPr>
          <w:rFonts w:ascii="仿宋_GB2312" w:eastAsia="仿宋_GB2312" w:hint="eastAsia"/>
          <w:sz w:val="32"/>
          <w:szCs w:val="32"/>
        </w:rPr>
        <w:t>构建多通道、立体式的职业生涯发展体系，用富有挑战性的事业平台，</w:t>
      </w:r>
      <w:r>
        <w:rPr>
          <w:rFonts w:ascii="仿宋_GB2312" w:eastAsia="仿宋_GB2312" w:hint="eastAsia"/>
          <w:sz w:val="32"/>
          <w:szCs w:val="32"/>
        </w:rPr>
        <w:t>五湖四海汇聚一流人才。</w:t>
      </w:r>
    </w:p>
    <w:p w:rsidR="00076923" w:rsidRDefault="00076923" w:rsidP="00076923">
      <w:pPr>
        <w:rPr>
          <w:rFonts w:ascii="仿宋" w:eastAsia="仿宋" w:hAnsi="仿宋"/>
          <w:sz w:val="32"/>
          <w:szCs w:val="32"/>
        </w:rPr>
      </w:pPr>
    </w:p>
    <w:p w:rsidR="009C5DB1" w:rsidRDefault="009C5DB1" w:rsidP="00076923">
      <w:pPr>
        <w:rPr>
          <w:rFonts w:ascii="仿宋" w:eastAsia="仿宋" w:hAnsi="仿宋"/>
          <w:sz w:val="32"/>
          <w:szCs w:val="32"/>
        </w:rPr>
      </w:pPr>
    </w:p>
    <w:p w:rsidR="009C5DB1" w:rsidRPr="00B80DAD" w:rsidRDefault="009C5DB1" w:rsidP="00076923">
      <w:pPr>
        <w:rPr>
          <w:rFonts w:ascii="仿宋" w:eastAsia="仿宋" w:hAnsi="仿宋"/>
          <w:sz w:val="32"/>
          <w:szCs w:val="32"/>
        </w:rPr>
      </w:pPr>
    </w:p>
    <w:p w:rsidR="00076923" w:rsidRPr="004B6FB1" w:rsidRDefault="004E6DF4" w:rsidP="0007692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1A2B88">
        <w:rPr>
          <w:rFonts w:ascii="仿宋" w:eastAsia="仿宋" w:hAnsi="仿宋" w:hint="eastAsia"/>
          <w:b/>
          <w:sz w:val="32"/>
          <w:szCs w:val="32"/>
        </w:rPr>
        <w:t>招聘岗位及条件</w:t>
      </w:r>
    </w:p>
    <w:tbl>
      <w:tblPr>
        <w:tblStyle w:val="a6"/>
        <w:tblW w:w="7939" w:type="dxa"/>
        <w:tblInd w:w="-176" w:type="dxa"/>
        <w:tblLook w:val="04A0" w:firstRow="1" w:lastRow="0" w:firstColumn="1" w:lastColumn="0" w:noHBand="0" w:noVBand="1"/>
      </w:tblPr>
      <w:tblGrid>
        <w:gridCol w:w="2694"/>
        <w:gridCol w:w="1559"/>
        <w:gridCol w:w="3686"/>
      </w:tblGrid>
      <w:tr w:rsidR="006E3F08" w:rsidTr="006E3F08">
        <w:trPr>
          <w:trHeight w:val="739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A4A95"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A4A95">
              <w:rPr>
                <w:rFonts w:ascii="仿宋" w:eastAsia="仿宋" w:hAnsi="仿宋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A4A95">
              <w:rPr>
                <w:rFonts w:ascii="仿宋" w:eastAsia="仿宋" w:hAnsi="仿宋" w:hint="eastAsia"/>
                <w:b/>
                <w:sz w:val="28"/>
                <w:szCs w:val="28"/>
              </w:rPr>
              <w:t>专业要求</w:t>
            </w:r>
          </w:p>
        </w:tc>
      </w:tr>
      <w:tr w:rsidR="006E3F08" w:rsidTr="006E3F08">
        <w:trPr>
          <w:trHeight w:val="739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未来网络信息体系研究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计算机通信相关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904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仿真系统研究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电子信息系统、计算机、网络、通信、应用数学及信号处理相关专业</w:t>
            </w:r>
          </w:p>
        </w:tc>
      </w:tr>
      <w:tr w:rsidR="006E3F08" w:rsidTr="006E3F08">
        <w:trPr>
          <w:trHeight w:val="662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软件开发工程师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6E3F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计算机、软件工程、电子工程类</w:t>
            </w:r>
          </w:p>
        </w:tc>
      </w:tr>
      <w:tr w:rsidR="006E3F08" w:rsidTr="006E3F08">
        <w:trPr>
          <w:trHeight w:val="369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数据处理技术研究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计算机、通信、电子、计算数学、软件工程</w:t>
            </w:r>
          </w:p>
        </w:tc>
      </w:tr>
      <w:tr w:rsidR="006E3F08" w:rsidTr="006E3F08">
        <w:trPr>
          <w:trHeight w:val="708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大数据技术研究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计算机、通信、电子、计算数学、软件工程相关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690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无人系统研究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计算机、通信、电子、计算数学、软件工程相关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714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算法与架构工程师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6E3F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数学、自动化、通信、计算机、射频、微电子相关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384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仿真建模工程师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微系统、微纳电子工程、微波、天线、通信、电子工程、光子集成等相关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384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高级系统工程师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微系统、微纳电子工程、微波、天线、通信、电子工程、光子集成等相关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663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物联网项目经理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计算机通信相关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6E3F08" w:rsidTr="006E3F08">
        <w:trPr>
          <w:trHeight w:val="677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物联网项目论证师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A4A9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计算机相关专业</w:t>
            </w:r>
          </w:p>
        </w:tc>
      </w:tr>
      <w:tr w:rsidR="006E3F08" w:rsidTr="006E3F08">
        <w:trPr>
          <w:trHeight w:val="698"/>
        </w:trPr>
        <w:tc>
          <w:tcPr>
            <w:tcW w:w="2694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科技信息管理</w:t>
            </w:r>
          </w:p>
        </w:tc>
        <w:tc>
          <w:tcPr>
            <w:tcW w:w="1559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3686" w:type="dxa"/>
            <w:vAlign w:val="center"/>
          </w:tcPr>
          <w:p w:rsidR="006E3F08" w:rsidRPr="000A4A95" w:rsidRDefault="006E3F08" w:rsidP="000F4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A4A95">
              <w:rPr>
                <w:rFonts w:ascii="仿宋" w:eastAsia="仿宋" w:hAnsi="仿宋" w:hint="eastAsia"/>
                <w:sz w:val="24"/>
                <w:szCs w:val="24"/>
              </w:rPr>
              <w:t>中文或情报相关专业</w:t>
            </w:r>
          </w:p>
        </w:tc>
      </w:tr>
    </w:tbl>
    <w:p w:rsidR="000A4A95" w:rsidRDefault="000A4A95" w:rsidP="00D27953">
      <w:pPr>
        <w:rPr>
          <w:rFonts w:ascii="仿宋" w:eastAsia="仿宋" w:hAnsi="仿宋"/>
          <w:b/>
          <w:sz w:val="32"/>
          <w:szCs w:val="32"/>
        </w:rPr>
      </w:pPr>
    </w:p>
    <w:p w:rsidR="00492B0F" w:rsidRDefault="000A4A95" w:rsidP="00D2795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6E3F08">
        <w:rPr>
          <w:rFonts w:ascii="仿宋" w:eastAsia="仿宋" w:hAnsi="仿宋" w:hint="eastAsia"/>
          <w:b/>
          <w:sz w:val="32"/>
          <w:szCs w:val="32"/>
        </w:rPr>
        <w:t>关于本次招聘的说明：</w:t>
      </w:r>
    </w:p>
    <w:p w:rsidR="006E3F08" w:rsidRPr="006E3F08" w:rsidRDefault="006E3F08" w:rsidP="00D27953">
      <w:pPr>
        <w:rPr>
          <w:rFonts w:ascii="仿宋" w:eastAsia="仿宋" w:hAnsi="仿宋"/>
          <w:sz w:val="32"/>
          <w:szCs w:val="32"/>
        </w:rPr>
      </w:pPr>
      <w:r w:rsidRPr="006E3F08">
        <w:rPr>
          <w:rFonts w:ascii="仿宋" w:eastAsia="仿宋" w:hAnsi="仿宋" w:hint="eastAsia"/>
          <w:sz w:val="32"/>
          <w:szCs w:val="32"/>
        </w:rPr>
        <w:t>本次招聘为补充招聘，6月7日截止，招收博士生2人。</w:t>
      </w:r>
    </w:p>
    <w:p w:rsidR="004E34FB" w:rsidRPr="004E34FB" w:rsidRDefault="004E34FB" w:rsidP="004E6DF4">
      <w:pPr>
        <w:rPr>
          <w:rFonts w:ascii="仿宋" w:eastAsia="仿宋" w:hAnsi="仿宋"/>
          <w:b/>
          <w:sz w:val="32"/>
          <w:szCs w:val="32"/>
        </w:rPr>
      </w:pPr>
    </w:p>
    <w:p w:rsidR="004E6DF4" w:rsidRDefault="004E6DF4" w:rsidP="004E6DF4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三、待遇：</w:t>
      </w:r>
    </w:p>
    <w:p w:rsidR="004E6DF4" w:rsidRPr="004E6DF4" w:rsidRDefault="004E6DF4" w:rsidP="004E6DF4">
      <w:pPr>
        <w:rPr>
          <w:rFonts w:ascii="仿宋" w:eastAsia="仿宋" w:hAnsi="仿宋"/>
          <w:sz w:val="32"/>
          <w:szCs w:val="32"/>
        </w:rPr>
      </w:pPr>
      <w:r w:rsidRPr="004E6DF4">
        <w:rPr>
          <w:rFonts w:ascii="仿宋" w:eastAsia="仿宋" w:hAnsi="仿宋" w:hint="eastAsia"/>
          <w:sz w:val="32"/>
          <w:szCs w:val="32"/>
        </w:rPr>
        <w:t>博士生15～18万，安家费5</w:t>
      </w:r>
      <w:r w:rsidR="006E3F08">
        <w:rPr>
          <w:rFonts w:ascii="仿宋" w:eastAsia="仿宋" w:hAnsi="仿宋" w:hint="eastAsia"/>
          <w:sz w:val="32"/>
          <w:szCs w:val="32"/>
        </w:rPr>
        <w:t>万元，解决北京户口</w:t>
      </w:r>
    </w:p>
    <w:p w:rsidR="001A2B88" w:rsidRPr="001A2B88" w:rsidRDefault="004E6DF4" w:rsidP="001A2B88">
      <w:pPr>
        <w:jc w:val="left"/>
        <w:rPr>
          <w:rFonts w:ascii="仿宋" w:eastAsia="仿宋" w:hAnsi="仿宋"/>
          <w:b/>
          <w:sz w:val="32"/>
          <w:szCs w:val="32"/>
        </w:rPr>
      </w:pPr>
      <w:r w:rsidRPr="001A2B88">
        <w:rPr>
          <w:rFonts w:ascii="仿宋" w:eastAsia="仿宋" w:hAnsi="仿宋" w:hint="eastAsia"/>
          <w:b/>
          <w:sz w:val="32"/>
          <w:szCs w:val="32"/>
        </w:rPr>
        <w:t>四、</w:t>
      </w:r>
      <w:r w:rsidR="001A2B88" w:rsidRPr="001A2B88">
        <w:rPr>
          <w:rFonts w:ascii="仿宋" w:eastAsia="仿宋" w:hAnsi="仿宋" w:hint="eastAsia"/>
          <w:b/>
          <w:sz w:val="32"/>
          <w:szCs w:val="32"/>
        </w:rPr>
        <w:t>联系方式</w:t>
      </w:r>
    </w:p>
    <w:p w:rsidR="00D27953" w:rsidRPr="00F46ECC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联系部门</w:t>
      </w:r>
      <w:r w:rsidRPr="00F46EC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人力资源处</w:t>
      </w:r>
    </w:p>
    <w:p w:rsidR="006E3F08" w:rsidRDefault="00D27953" w:rsidP="00D27953">
      <w:pPr>
        <w:rPr>
          <w:rFonts w:ascii="仿宋" w:eastAsia="仿宋" w:hAnsi="仿宋"/>
          <w:sz w:val="32"/>
          <w:szCs w:val="32"/>
        </w:rPr>
      </w:pPr>
      <w:r w:rsidRPr="00F46ECC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46ECC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46ECC">
        <w:rPr>
          <w:rFonts w:ascii="仿宋" w:eastAsia="仿宋" w:hAnsi="仿宋" w:hint="eastAsia"/>
          <w:sz w:val="32"/>
          <w:szCs w:val="32"/>
        </w:rPr>
        <w:t>人：</w:t>
      </w:r>
      <w:r w:rsidR="006E3F08">
        <w:rPr>
          <w:rFonts w:ascii="仿宋" w:eastAsia="仿宋" w:hAnsi="仿宋" w:hint="eastAsia"/>
          <w:sz w:val="32"/>
          <w:szCs w:val="32"/>
        </w:rPr>
        <w:t>孙老师</w:t>
      </w:r>
      <w:r w:rsidR="00F63CB9">
        <w:rPr>
          <w:rFonts w:ascii="仿宋" w:eastAsia="仿宋" w:hAnsi="仿宋" w:hint="eastAsia"/>
          <w:sz w:val="32"/>
          <w:szCs w:val="32"/>
        </w:rPr>
        <w:t>（18911518233）</w:t>
      </w:r>
    </w:p>
    <w:p w:rsidR="00D27953" w:rsidRPr="002A43B1" w:rsidRDefault="00D27953" w:rsidP="00D27953">
      <w:pPr>
        <w:rPr>
          <w:rFonts w:ascii="仿宋" w:eastAsia="仿宋" w:hAnsi="仿宋"/>
          <w:sz w:val="32"/>
          <w:szCs w:val="32"/>
        </w:rPr>
      </w:pPr>
      <w:r w:rsidRPr="00F46ECC">
        <w:rPr>
          <w:rFonts w:ascii="仿宋" w:eastAsia="仿宋" w:hAnsi="仿宋" w:hint="eastAsia"/>
          <w:sz w:val="32"/>
          <w:szCs w:val="32"/>
        </w:rPr>
        <w:t>电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46ECC">
        <w:rPr>
          <w:rFonts w:ascii="仿宋" w:eastAsia="仿宋" w:hAnsi="仿宋" w:hint="eastAsia"/>
          <w:sz w:val="32"/>
          <w:szCs w:val="32"/>
        </w:rPr>
        <w:t>话</w:t>
      </w:r>
      <w:r>
        <w:rPr>
          <w:rFonts w:ascii="仿宋" w:eastAsia="仿宋" w:hAnsi="仿宋" w:hint="eastAsia"/>
          <w:sz w:val="32"/>
          <w:szCs w:val="32"/>
        </w:rPr>
        <w:t>:010-64303108 转分机号：128</w:t>
      </w:r>
    </w:p>
    <w:p w:rsidR="00D27953" w:rsidRPr="00382397" w:rsidRDefault="00D27953" w:rsidP="006E3F0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单位地址：</w:t>
      </w:r>
      <w:r w:rsidRPr="00382397">
        <w:rPr>
          <w:rFonts w:ascii="仿宋" w:eastAsia="仿宋" w:hAnsi="仿宋" w:hint="eastAsia"/>
          <w:sz w:val="32"/>
          <w:szCs w:val="32"/>
        </w:rPr>
        <w:t>北京市朝阳区</w:t>
      </w:r>
      <w:r w:rsidR="006E3F08">
        <w:rPr>
          <w:rFonts w:ascii="仿宋" w:eastAsia="仿宋" w:hAnsi="仿宋" w:hint="eastAsia"/>
          <w:sz w:val="32"/>
          <w:szCs w:val="32"/>
        </w:rPr>
        <w:t>（7月份搬迁至地铁大钟寺）</w:t>
      </w:r>
    </w:p>
    <w:p w:rsidR="00D27953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    址：www</w:t>
      </w:r>
      <w:r w:rsidR="006E3F08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cetc-isa</w:t>
      </w:r>
      <w:r w:rsidR="006E3F08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com/</w:t>
      </w:r>
    </w:p>
    <w:p w:rsidR="00D27953" w:rsidRDefault="00D27953" w:rsidP="00D2795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  箱：</w:t>
      </w:r>
      <w:hyperlink r:id="rId8" w:history="1">
        <w:r w:rsidR="00A177D1" w:rsidRPr="00280D1D">
          <w:rPr>
            <w:rStyle w:val="a7"/>
            <w:rFonts w:ascii="仿宋" w:eastAsia="仿宋" w:hAnsi="仿宋"/>
            <w:sz w:val="32"/>
            <w:szCs w:val="32"/>
          </w:rPr>
          <w:t>cetc_cxyhr@163</w:t>
        </w:r>
        <w:r w:rsidR="00A177D1" w:rsidRPr="00280D1D">
          <w:rPr>
            <w:rStyle w:val="a7"/>
            <w:rFonts w:ascii="仿宋" w:eastAsia="仿宋" w:hAnsi="仿宋" w:hint="eastAsia"/>
            <w:sz w:val="32"/>
            <w:szCs w:val="32"/>
          </w:rPr>
          <w:t>.</w:t>
        </w:r>
        <w:r w:rsidR="00A177D1" w:rsidRPr="00280D1D">
          <w:rPr>
            <w:rStyle w:val="a7"/>
            <w:rFonts w:ascii="仿宋" w:eastAsia="仿宋" w:hAnsi="仿宋"/>
            <w:sz w:val="32"/>
            <w:szCs w:val="32"/>
          </w:rPr>
          <w:t>com</w:t>
        </w:r>
      </w:hyperlink>
    </w:p>
    <w:p w:rsidR="0077489E" w:rsidRDefault="00D27953" w:rsidP="000A4A95">
      <w:pPr>
        <w:jc w:val="left"/>
        <w:rPr>
          <w:rFonts w:ascii="仿宋" w:eastAsia="仿宋" w:hAnsi="仿宋"/>
          <w:bCs/>
          <w:sz w:val="28"/>
          <w:szCs w:val="32"/>
        </w:rPr>
      </w:pPr>
      <w:r w:rsidRPr="0099194B">
        <w:rPr>
          <w:rFonts w:ascii="仿宋" w:eastAsia="仿宋" w:hAnsi="仿宋" w:hint="eastAsia"/>
          <w:bCs/>
          <w:sz w:val="28"/>
          <w:szCs w:val="32"/>
        </w:rPr>
        <w:t>简历电子版请以 “</w:t>
      </w:r>
      <w:r w:rsidR="004B6FB1">
        <w:rPr>
          <w:rFonts w:ascii="仿宋" w:eastAsia="仿宋" w:hAnsi="仿宋" w:hint="eastAsia"/>
          <w:bCs/>
          <w:sz w:val="28"/>
          <w:szCs w:val="32"/>
        </w:rPr>
        <w:t>应聘岗位+</w:t>
      </w:r>
      <w:r w:rsidRPr="0099194B">
        <w:rPr>
          <w:rFonts w:ascii="仿宋" w:eastAsia="仿宋" w:hAnsi="仿宋" w:hint="eastAsia"/>
          <w:bCs/>
          <w:sz w:val="28"/>
          <w:szCs w:val="32"/>
        </w:rPr>
        <w:t>学校+学历+专业+研究方向+姓名”命名</w:t>
      </w:r>
    </w:p>
    <w:sectPr w:rsidR="0077489E" w:rsidSect="007B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6A" w:rsidRDefault="00C1256A" w:rsidP="00C508C5">
      <w:r>
        <w:separator/>
      </w:r>
    </w:p>
  </w:endnote>
  <w:endnote w:type="continuationSeparator" w:id="0">
    <w:p w:rsidR="00C1256A" w:rsidRDefault="00C1256A" w:rsidP="00C5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6A" w:rsidRDefault="00C1256A" w:rsidP="00C508C5">
      <w:r>
        <w:separator/>
      </w:r>
    </w:p>
  </w:footnote>
  <w:footnote w:type="continuationSeparator" w:id="0">
    <w:p w:rsidR="00C1256A" w:rsidRDefault="00C1256A" w:rsidP="00C5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A4"/>
    <w:rsid w:val="00004321"/>
    <w:rsid w:val="00076923"/>
    <w:rsid w:val="000804F4"/>
    <w:rsid w:val="000A4A95"/>
    <w:rsid w:val="000F4D84"/>
    <w:rsid w:val="00105F15"/>
    <w:rsid w:val="00120813"/>
    <w:rsid w:val="00142506"/>
    <w:rsid w:val="001A2B88"/>
    <w:rsid w:val="001B4691"/>
    <w:rsid w:val="00236690"/>
    <w:rsid w:val="00236A28"/>
    <w:rsid w:val="0025263C"/>
    <w:rsid w:val="00287706"/>
    <w:rsid w:val="002A43B1"/>
    <w:rsid w:val="002A4DDC"/>
    <w:rsid w:val="002A525E"/>
    <w:rsid w:val="002C286A"/>
    <w:rsid w:val="002E5F92"/>
    <w:rsid w:val="003538FB"/>
    <w:rsid w:val="003E2FCB"/>
    <w:rsid w:val="004224DD"/>
    <w:rsid w:val="00431B39"/>
    <w:rsid w:val="004370DE"/>
    <w:rsid w:val="00442D1B"/>
    <w:rsid w:val="00492B0F"/>
    <w:rsid w:val="004B09BD"/>
    <w:rsid w:val="004B31BE"/>
    <w:rsid w:val="004B44DE"/>
    <w:rsid w:val="004B6FB1"/>
    <w:rsid w:val="004E34FB"/>
    <w:rsid w:val="004E6DF4"/>
    <w:rsid w:val="004F1340"/>
    <w:rsid w:val="004F2A4E"/>
    <w:rsid w:val="005678F0"/>
    <w:rsid w:val="00584D9A"/>
    <w:rsid w:val="00605C75"/>
    <w:rsid w:val="006158DE"/>
    <w:rsid w:val="00626FD6"/>
    <w:rsid w:val="006A1A33"/>
    <w:rsid w:val="006D043A"/>
    <w:rsid w:val="006E3F08"/>
    <w:rsid w:val="0077489E"/>
    <w:rsid w:val="007B37C7"/>
    <w:rsid w:val="007E13C9"/>
    <w:rsid w:val="007E3F05"/>
    <w:rsid w:val="00816989"/>
    <w:rsid w:val="00817FD5"/>
    <w:rsid w:val="00855198"/>
    <w:rsid w:val="008640FD"/>
    <w:rsid w:val="00864B0F"/>
    <w:rsid w:val="008F31E6"/>
    <w:rsid w:val="00913A9C"/>
    <w:rsid w:val="00930E1F"/>
    <w:rsid w:val="00930EFB"/>
    <w:rsid w:val="009354AC"/>
    <w:rsid w:val="0097539A"/>
    <w:rsid w:val="00992844"/>
    <w:rsid w:val="00995DD0"/>
    <w:rsid w:val="009C5DB1"/>
    <w:rsid w:val="00A177D1"/>
    <w:rsid w:val="00A30955"/>
    <w:rsid w:val="00A60AF8"/>
    <w:rsid w:val="00A64E7A"/>
    <w:rsid w:val="00A80268"/>
    <w:rsid w:val="00AD7EAE"/>
    <w:rsid w:val="00B500FA"/>
    <w:rsid w:val="00B6179C"/>
    <w:rsid w:val="00B75ED1"/>
    <w:rsid w:val="00B80DAD"/>
    <w:rsid w:val="00BC7E93"/>
    <w:rsid w:val="00C1256A"/>
    <w:rsid w:val="00C369A4"/>
    <w:rsid w:val="00C45824"/>
    <w:rsid w:val="00C508C5"/>
    <w:rsid w:val="00C651E4"/>
    <w:rsid w:val="00CC261A"/>
    <w:rsid w:val="00CE06B3"/>
    <w:rsid w:val="00CF4EC8"/>
    <w:rsid w:val="00D27953"/>
    <w:rsid w:val="00D6245C"/>
    <w:rsid w:val="00D83C5F"/>
    <w:rsid w:val="00DF5343"/>
    <w:rsid w:val="00E33292"/>
    <w:rsid w:val="00E575B1"/>
    <w:rsid w:val="00E7050A"/>
    <w:rsid w:val="00E855BC"/>
    <w:rsid w:val="00EC2928"/>
    <w:rsid w:val="00F31560"/>
    <w:rsid w:val="00F3699D"/>
    <w:rsid w:val="00F4365D"/>
    <w:rsid w:val="00F63CB9"/>
    <w:rsid w:val="00F802D6"/>
    <w:rsid w:val="00F870BA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9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8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08C5"/>
    <w:rPr>
      <w:sz w:val="18"/>
      <w:szCs w:val="18"/>
    </w:rPr>
  </w:style>
  <w:style w:type="table" w:styleId="a6">
    <w:name w:val="Table Grid"/>
    <w:basedOn w:val="a1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E3F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9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8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08C5"/>
    <w:rPr>
      <w:sz w:val="18"/>
      <w:szCs w:val="18"/>
    </w:rPr>
  </w:style>
  <w:style w:type="table" w:styleId="a6">
    <w:name w:val="Table Grid"/>
    <w:basedOn w:val="a1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E3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c_cxyhr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66D63-0A60-4ED2-9ACE-46F1BE74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cxy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杨毅</cp:lastModifiedBy>
  <cp:revision>2</cp:revision>
  <cp:lastPrinted>2015-03-12T08:37:00Z</cp:lastPrinted>
  <dcterms:created xsi:type="dcterms:W3CDTF">2015-06-05T01:22:00Z</dcterms:created>
  <dcterms:modified xsi:type="dcterms:W3CDTF">2015-06-05T01:22:00Z</dcterms:modified>
</cp:coreProperties>
</file>