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94" w:rsidRPr="006D3394" w:rsidRDefault="006D3394" w:rsidP="006D3394">
      <w:pPr>
        <w:pStyle w:val="1"/>
        <w:shd w:val="clear" w:color="auto" w:fill="FFFFFF"/>
        <w:spacing w:before="0" w:beforeAutospacing="0" w:after="0" w:afterAutospacing="0" w:line="345" w:lineRule="atLeast"/>
        <w:jc w:val="center"/>
        <w:rPr>
          <w:rFonts w:ascii="华文中宋" w:eastAsia="华文中宋" w:hAnsi="华文中宋"/>
          <w:b w:val="0"/>
          <w:bCs w:val="0"/>
          <w:color w:val="000000"/>
          <w:sz w:val="44"/>
          <w:szCs w:val="44"/>
        </w:rPr>
      </w:pPr>
      <w:r w:rsidRPr="006D3394">
        <w:rPr>
          <w:rFonts w:ascii="华文中宋" w:eastAsia="华文中宋" w:hAnsi="华文中宋" w:hint="eastAsia"/>
          <w:b w:val="0"/>
          <w:bCs w:val="0"/>
          <w:color w:val="000000"/>
          <w:sz w:val="44"/>
          <w:szCs w:val="44"/>
        </w:rPr>
        <w:t>关于申报2015年北京地区高校大学生创业优秀团队的通知</w:t>
      </w:r>
    </w:p>
    <w:p w:rsidR="006D3394" w:rsidRPr="006D3394" w:rsidRDefault="006D3394" w:rsidP="006D3394">
      <w:pPr>
        <w:widowControl/>
        <w:shd w:val="clear" w:color="auto" w:fill="FFFFFF"/>
        <w:spacing w:line="345" w:lineRule="atLeast"/>
        <w:jc w:val="left"/>
        <w:rPr>
          <w:rFonts w:ascii="仿宋" w:eastAsia="仿宋" w:hAnsi="仿宋" w:cs="宋体" w:hint="eastAsia"/>
          <w:kern w:val="0"/>
          <w:sz w:val="32"/>
          <w:szCs w:val="32"/>
        </w:rPr>
      </w:pPr>
      <w:r w:rsidRPr="006D3394">
        <w:rPr>
          <w:rFonts w:ascii="仿宋" w:eastAsia="仿宋" w:hAnsi="仿宋" w:cs="宋体" w:hint="eastAsia"/>
          <w:kern w:val="0"/>
          <w:sz w:val="32"/>
          <w:szCs w:val="32"/>
        </w:rPr>
        <w:t>各学院：</w:t>
      </w:r>
    </w:p>
    <w:p w:rsidR="006D3394" w:rsidRPr="006D3394" w:rsidRDefault="006D3394" w:rsidP="006D3394">
      <w:pPr>
        <w:widowControl/>
        <w:shd w:val="clear" w:color="auto" w:fill="FFFFFF"/>
        <w:spacing w:line="345" w:lineRule="atLeast"/>
        <w:ind w:firstLineChars="200" w:firstLine="640"/>
        <w:jc w:val="left"/>
        <w:rPr>
          <w:rFonts w:ascii="仿宋" w:eastAsia="仿宋" w:hAnsi="仿宋" w:cs="宋体" w:hint="eastAsia"/>
          <w:kern w:val="0"/>
          <w:sz w:val="32"/>
          <w:szCs w:val="32"/>
        </w:rPr>
      </w:pPr>
      <w:r w:rsidRPr="006D3394">
        <w:rPr>
          <w:rFonts w:ascii="仿宋" w:eastAsia="仿宋" w:hAnsi="仿宋" w:cs="宋体" w:hint="eastAsia"/>
          <w:kern w:val="0"/>
          <w:sz w:val="32"/>
          <w:szCs w:val="32"/>
        </w:rPr>
        <w:t>2015年北京地区高校</w:t>
      </w:r>
      <w:hyperlink r:id="rId7" w:tgtFrame="_blank" w:tooltip="大学生创业" w:history="1">
        <w:r w:rsidRPr="006D3394">
          <w:rPr>
            <w:rFonts w:ascii="仿宋" w:eastAsia="仿宋" w:hAnsi="仿宋" w:cs="宋体" w:hint="eastAsia"/>
            <w:kern w:val="0"/>
            <w:sz w:val="32"/>
            <w:szCs w:val="32"/>
          </w:rPr>
          <w:t>大学生创业</w:t>
        </w:r>
      </w:hyperlink>
      <w:r w:rsidRPr="006D3394">
        <w:rPr>
          <w:rFonts w:ascii="仿宋" w:eastAsia="仿宋" w:hAnsi="仿宋" w:cs="宋体" w:hint="eastAsia"/>
          <w:kern w:val="0"/>
          <w:sz w:val="32"/>
          <w:szCs w:val="32"/>
        </w:rPr>
        <w:t>优秀团队评选工作日前启动。为贯彻落实党中央、国务院及市委市政府关于鼓励大学生自主创业的精神，北京市教委于今年3月发布实施了《北京高校高质量就业创业计划》，为继续加</w:t>
      </w:r>
      <w:hyperlink r:id="rId8" w:tgtFrame="_blank" w:tooltip="大学生创业" w:history="1">
        <w:r w:rsidRPr="006D3394">
          <w:rPr>
            <w:rFonts w:ascii="仿宋" w:eastAsia="仿宋" w:hAnsi="仿宋" w:cs="宋体" w:hint="eastAsia"/>
            <w:kern w:val="0"/>
            <w:sz w:val="32"/>
            <w:szCs w:val="32"/>
          </w:rPr>
          <w:t>大学生创业</w:t>
        </w:r>
      </w:hyperlink>
      <w:r w:rsidRPr="006D3394">
        <w:rPr>
          <w:rFonts w:ascii="仿宋" w:eastAsia="仿宋" w:hAnsi="仿宋" w:cs="宋体" w:hint="eastAsia"/>
          <w:kern w:val="0"/>
          <w:sz w:val="32"/>
          <w:szCs w:val="32"/>
        </w:rPr>
        <w:t>资金投入和场地保障，2015年将继续开展</w:t>
      </w:r>
      <w:hyperlink r:id="rId9" w:tgtFrame="_blank" w:tooltip="大学生创业" w:history="1">
        <w:r w:rsidRPr="006D3394">
          <w:rPr>
            <w:rFonts w:ascii="仿宋" w:eastAsia="仿宋" w:hAnsi="仿宋" w:cs="宋体" w:hint="eastAsia"/>
            <w:kern w:val="0"/>
            <w:sz w:val="32"/>
            <w:szCs w:val="32"/>
          </w:rPr>
          <w:t>大学生创业</w:t>
        </w:r>
      </w:hyperlink>
      <w:r w:rsidRPr="006D3394">
        <w:rPr>
          <w:rFonts w:ascii="仿宋" w:eastAsia="仿宋" w:hAnsi="仿宋" w:cs="宋体" w:hint="eastAsia"/>
          <w:kern w:val="0"/>
          <w:sz w:val="32"/>
          <w:szCs w:val="32"/>
        </w:rPr>
        <w:t>优秀团队评选并给予全方位支持。</w:t>
      </w:r>
    </w:p>
    <w:p w:rsidR="006D3394" w:rsidRPr="006D3394" w:rsidRDefault="006D3394" w:rsidP="006D3394">
      <w:pPr>
        <w:widowControl/>
        <w:shd w:val="clear" w:color="auto" w:fill="FFFFFF"/>
        <w:spacing w:line="345" w:lineRule="atLeast"/>
        <w:jc w:val="left"/>
        <w:rPr>
          <w:rFonts w:ascii="仿宋" w:eastAsia="仿宋" w:hAnsi="仿宋" w:cs="宋体" w:hint="eastAsia"/>
          <w:kern w:val="0"/>
          <w:sz w:val="32"/>
          <w:szCs w:val="32"/>
        </w:rPr>
      </w:pPr>
      <w:r w:rsidRPr="006D3394">
        <w:rPr>
          <w:rFonts w:ascii="仿宋" w:eastAsia="仿宋" w:hAnsi="仿宋" w:cs="宋体" w:hint="eastAsia"/>
          <w:kern w:val="0"/>
          <w:sz w:val="32"/>
          <w:szCs w:val="32"/>
        </w:rPr>
        <w:t xml:space="preserve">　　</w:t>
      </w:r>
      <w:r w:rsidR="00EF784F">
        <w:rPr>
          <w:rFonts w:ascii="仿宋" w:eastAsia="仿宋" w:hAnsi="仿宋" w:cs="宋体" w:hint="eastAsia"/>
          <w:kern w:val="0"/>
          <w:sz w:val="32"/>
          <w:szCs w:val="32"/>
        </w:rPr>
        <w:t>一、</w:t>
      </w:r>
      <w:r w:rsidRPr="00EF784F">
        <w:rPr>
          <w:rFonts w:ascii="仿宋" w:eastAsia="仿宋" w:hAnsi="仿宋" w:cs="宋体" w:hint="eastAsia"/>
          <w:kern w:val="0"/>
          <w:sz w:val="32"/>
          <w:szCs w:val="32"/>
        </w:rPr>
        <w:t>申报对象</w:t>
      </w:r>
    </w:p>
    <w:p w:rsidR="006D3394" w:rsidRPr="006D3394" w:rsidRDefault="006D3394" w:rsidP="006D3394">
      <w:pPr>
        <w:widowControl/>
        <w:shd w:val="clear" w:color="auto" w:fill="FFFFFF"/>
        <w:spacing w:line="345" w:lineRule="atLeast"/>
        <w:jc w:val="left"/>
        <w:rPr>
          <w:rFonts w:ascii="仿宋" w:eastAsia="仿宋" w:hAnsi="仿宋" w:cs="宋体" w:hint="eastAsia"/>
          <w:kern w:val="0"/>
          <w:sz w:val="32"/>
          <w:szCs w:val="32"/>
        </w:rPr>
      </w:pPr>
      <w:r w:rsidRPr="006D3394">
        <w:rPr>
          <w:rFonts w:ascii="仿宋" w:eastAsia="仿宋" w:hAnsi="仿宋" w:cs="宋体" w:hint="eastAsia"/>
          <w:kern w:val="0"/>
          <w:sz w:val="32"/>
          <w:szCs w:val="32"/>
        </w:rPr>
        <w:t xml:space="preserve">　　普通高校在校大学生（包括高职生、本科生和研究生，不含定向生和委培生）或北京高校2015届毕业生创业团队。</w:t>
      </w:r>
    </w:p>
    <w:p w:rsidR="006D3394" w:rsidRPr="006D3394" w:rsidRDefault="006D3394" w:rsidP="006D3394">
      <w:pPr>
        <w:widowControl/>
        <w:shd w:val="clear" w:color="auto" w:fill="FFFFFF"/>
        <w:spacing w:line="345" w:lineRule="atLeast"/>
        <w:jc w:val="left"/>
        <w:rPr>
          <w:rFonts w:ascii="仿宋" w:eastAsia="仿宋" w:hAnsi="仿宋" w:cs="宋体" w:hint="eastAsia"/>
          <w:kern w:val="0"/>
          <w:sz w:val="32"/>
          <w:szCs w:val="32"/>
        </w:rPr>
      </w:pPr>
      <w:r w:rsidRPr="006D3394">
        <w:rPr>
          <w:rFonts w:ascii="仿宋" w:eastAsia="仿宋" w:hAnsi="仿宋" w:cs="宋体" w:hint="eastAsia"/>
          <w:kern w:val="0"/>
          <w:sz w:val="32"/>
          <w:szCs w:val="32"/>
        </w:rPr>
        <w:t xml:space="preserve">　</w:t>
      </w:r>
      <w:r w:rsidRPr="006D3394">
        <w:rPr>
          <w:rFonts w:ascii="仿宋" w:eastAsia="仿宋" w:hAnsi="仿宋" w:cs="宋体" w:hint="eastAsia"/>
          <w:b/>
          <w:bCs/>
          <w:kern w:val="0"/>
          <w:sz w:val="32"/>
          <w:szCs w:val="32"/>
        </w:rPr>
        <w:t xml:space="preserve">　</w:t>
      </w:r>
      <w:r w:rsidR="00EF784F" w:rsidRPr="00EF784F">
        <w:rPr>
          <w:rFonts w:ascii="仿宋" w:eastAsia="仿宋" w:hAnsi="仿宋" w:cs="宋体" w:hint="eastAsia"/>
          <w:kern w:val="0"/>
          <w:sz w:val="32"/>
          <w:szCs w:val="32"/>
        </w:rPr>
        <w:t>二、</w:t>
      </w:r>
      <w:r w:rsidRPr="00EF784F">
        <w:rPr>
          <w:rFonts w:ascii="仿宋" w:eastAsia="仿宋" w:hAnsi="仿宋" w:cs="宋体" w:hint="eastAsia"/>
          <w:kern w:val="0"/>
          <w:sz w:val="32"/>
          <w:szCs w:val="32"/>
        </w:rPr>
        <w:t>申报条件</w:t>
      </w:r>
    </w:p>
    <w:p w:rsidR="006D3394" w:rsidRPr="006D3394" w:rsidRDefault="006D3394" w:rsidP="006D3394">
      <w:pPr>
        <w:widowControl/>
        <w:shd w:val="clear" w:color="auto" w:fill="FFFFFF"/>
        <w:spacing w:line="345" w:lineRule="atLeast"/>
        <w:jc w:val="left"/>
        <w:rPr>
          <w:rFonts w:ascii="仿宋" w:eastAsia="仿宋" w:hAnsi="仿宋" w:cs="宋体" w:hint="eastAsia"/>
          <w:kern w:val="0"/>
          <w:sz w:val="32"/>
          <w:szCs w:val="32"/>
        </w:rPr>
      </w:pPr>
      <w:r w:rsidRPr="006D3394">
        <w:rPr>
          <w:rFonts w:ascii="仿宋" w:eastAsia="仿宋" w:hAnsi="仿宋" w:cs="宋体" w:hint="eastAsia"/>
          <w:kern w:val="0"/>
          <w:sz w:val="32"/>
          <w:szCs w:val="32"/>
        </w:rPr>
        <w:t xml:space="preserve">　　</w:t>
      </w:r>
      <w:r w:rsidR="00EF784F">
        <w:rPr>
          <w:rFonts w:ascii="仿宋" w:eastAsia="仿宋" w:hAnsi="仿宋" w:cs="宋体" w:hint="eastAsia"/>
          <w:kern w:val="0"/>
          <w:sz w:val="32"/>
          <w:szCs w:val="32"/>
        </w:rPr>
        <w:t>１、</w:t>
      </w:r>
      <w:r w:rsidRPr="006D3394">
        <w:rPr>
          <w:rFonts w:ascii="仿宋" w:eastAsia="仿宋" w:hAnsi="仿宋" w:cs="宋体" w:hint="eastAsia"/>
          <w:kern w:val="0"/>
          <w:sz w:val="32"/>
          <w:szCs w:val="32"/>
        </w:rPr>
        <w:t>应符合首都功能定位和发展战略，符合国家产业、技术政策，具有一定的创新性，市场前景好，且项目无知识产权纠纷</w:t>
      </w:r>
      <w:r w:rsidR="00EF784F">
        <w:rPr>
          <w:rFonts w:ascii="仿宋" w:eastAsia="仿宋" w:hAnsi="仿宋" w:cs="宋体" w:hint="eastAsia"/>
          <w:kern w:val="0"/>
          <w:sz w:val="32"/>
          <w:szCs w:val="32"/>
        </w:rPr>
        <w:t>。</w:t>
      </w:r>
    </w:p>
    <w:p w:rsidR="006D3394" w:rsidRPr="006D3394" w:rsidRDefault="006D3394" w:rsidP="006D3394">
      <w:pPr>
        <w:widowControl/>
        <w:shd w:val="clear" w:color="auto" w:fill="FFFFFF"/>
        <w:spacing w:line="345" w:lineRule="atLeast"/>
        <w:jc w:val="left"/>
        <w:rPr>
          <w:rFonts w:ascii="仿宋" w:eastAsia="仿宋" w:hAnsi="仿宋" w:cs="宋体" w:hint="eastAsia"/>
          <w:kern w:val="0"/>
          <w:sz w:val="32"/>
          <w:szCs w:val="32"/>
        </w:rPr>
      </w:pPr>
      <w:r w:rsidRPr="006D3394">
        <w:rPr>
          <w:rFonts w:ascii="仿宋" w:eastAsia="仿宋" w:hAnsi="仿宋" w:cs="宋体" w:hint="eastAsia"/>
          <w:kern w:val="0"/>
          <w:sz w:val="32"/>
          <w:szCs w:val="32"/>
        </w:rPr>
        <w:t xml:space="preserve">　　</w:t>
      </w:r>
      <w:r w:rsidR="00EF784F">
        <w:rPr>
          <w:rFonts w:ascii="仿宋" w:eastAsia="仿宋" w:hAnsi="仿宋" w:cs="宋体" w:hint="eastAsia"/>
          <w:kern w:val="0"/>
          <w:sz w:val="32"/>
          <w:szCs w:val="32"/>
        </w:rPr>
        <w:t>２、</w:t>
      </w:r>
      <w:r w:rsidRPr="006D3394">
        <w:rPr>
          <w:rFonts w:ascii="仿宋" w:eastAsia="仿宋" w:hAnsi="仿宋" w:cs="宋体" w:hint="eastAsia"/>
          <w:kern w:val="0"/>
          <w:sz w:val="32"/>
          <w:szCs w:val="32"/>
        </w:rPr>
        <w:t>运行状况较为良好，有较好的市场前景，其申请人应为该企业的法定代表人或团队负责人</w:t>
      </w:r>
      <w:r w:rsidR="00EF784F">
        <w:rPr>
          <w:rFonts w:ascii="仿宋" w:eastAsia="仿宋" w:hAnsi="仿宋" w:cs="宋体" w:hint="eastAsia"/>
          <w:kern w:val="0"/>
          <w:sz w:val="32"/>
          <w:szCs w:val="32"/>
        </w:rPr>
        <w:t>。</w:t>
      </w:r>
    </w:p>
    <w:p w:rsidR="006D3394" w:rsidRPr="006D3394" w:rsidRDefault="006D3394" w:rsidP="006D3394">
      <w:pPr>
        <w:widowControl/>
        <w:shd w:val="clear" w:color="auto" w:fill="FFFFFF"/>
        <w:spacing w:line="345" w:lineRule="atLeast"/>
        <w:jc w:val="left"/>
        <w:rPr>
          <w:rFonts w:ascii="仿宋" w:eastAsia="仿宋" w:hAnsi="仿宋" w:cs="宋体" w:hint="eastAsia"/>
          <w:kern w:val="0"/>
          <w:sz w:val="32"/>
          <w:szCs w:val="32"/>
        </w:rPr>
      </w:pPr>
      <w:r w:rsidRPr="006D3394">
        <w:rPr>
          <w:rFonts w:ascii="仿宋" w:eastAsia="仿宋" w:hAnsi="仿宋" w:cs="宋体" w:hint="eastAsia"/>
          <w:kern w:val="0"/>
          <w:sz w:val="32"/>
          <w:szCs w:val="32"/>
        </w:rPr>
        <w:t xml:space="preserve">　　</w:t>
      </w:r>
      <w:r w:rsidR="00EF784F">
        <w:rPr>
          <w:rFonts w:ascii="仿宋" w:eastAsia="仿宋" w:hAnsi="仿宋" w:cs="宋体" w:hint="eastAsia"/>
          <w:kern w:val="0"/>
          <w:sz w:val="32"/>
          <w:szCs w:val="32"/>
        </w:rPr>
        <w:t>３、</w:t>
      </w:r>
      <w:r w:rsidRPr="006D3394">
        <w:rPr>
          <w:rFonts w:ascii="仿宋" w:eastAsia="仿宋" w:hAnsi="仿宋" w:cs="宋体" w:hint="eastAsia"/>
          <w:kern w:val="0"/>
          <w:sz w:val="32"/>
          <w:szCs w:val="32"/>
        </w:rPr>
        <w:t>创业团队的创新意识、市场开拓能力、团队合作能力较强</w:t>
      </w:r>
      <w:r w:rsidR="00EF784F">
        <w:rPr>
          <w:rFonts w:ascii="仿宋" w:eastAsia="仿宋" w:hAnsi="仿宋" w:cs="宋体" w:hint="eastAsia"/>
          <w:kern w:val="0"/>
          <w:sz w:val="32"/>
          <w:szCs w:val="32"/>
        </w:rPr>
        <w:t>。</w:t>
      </w:r>
    </w:p>
    <w:p w:rsidR="006D3394" w:rsidRPr="006D3394" w:rsidRDefault="006D3394" w:rsidP="006D3394">
      <w:pPr>
        <w:widowControl/>
        <w:shd w:val="clear" w:color="auto" w:fill="FFFFFF"/>
        <w:spacing w:line="345" w:lineRule="atLeast"/>
        <w:jc w:val="left"/>
        <w:rPr>
          <w:rFonts w:ascii="仿宋" w:eastAsia="仿宋" w:hAnsi="仿宋" w:cs="宋体" w:hint="eastAsia"/>
          <w:kern w:val="0"/>
          <w:sz w:val="32"/>
          <w:szCs w:val="32"/>
        </w:rPr>
      </w:pPr>
    </w:p>
    <w:p w:rsidR="006D3394" w:rsidRPr="006D3394" w:rsidRDefault="006D3394" w:rsidP="006D3394">
      <w:pPr>
        <w:widowControl/>
        <w:shd w:val="clear" w:color="auto" w:fill="FFFFFF"/>
        <w:spacing w:line="345" w:lineRule="atLeast"/>
        <w:jc w:val="left"/>
        <w:rPr>
          <w:rFonts w:ascii="仿宋" w:eastAsia="仿宋" w:hAnsi="仿宋" w:cs="宋体" w:hint="eastAsia"/>
          <w:kern w:val="0"/>
          <w:sz w:val="32"/>
          <w:szCs w:val="32"/>
        </w:rPr>
      </w:pPr>
      <w:r w:rsidRPr="006D3394">
        <w:rPr>
          <w:rFonts w:ascii="仿宋" w:eastAsia="仿宋" w:hAnsi="仿宋" w:cs="宋体" w:hint="eastAsia"/>
          <w:kern w:val="0"/>
          <w:sz w:val="32"/>
          <w:szCs w:val="32"/>
        </w:rPr>
        <w:lastRenderedPageBreak/>
        <w:t xml:space="preserve">　　</w:t>
      </w:r>
      <w:r w:rsidR="00EF784F">
        <w:rPr>
          <w:rFonts w:ascii="仿宋" w:eastAsia="仿宋" w:hAnsi="仿宋" w:cs="宋体" w:hint="eastAsia"/>
          <w:kern w:val="0"/>
          <w:sz w:val="32"/>
          <w:szCs w:val="32"/>
        </w:rPr>
        <w:t>４、</w:t>
      </w:r>
      <w:r w:rsidRPr="006D3394">
        <w:rPr>
          <w:rFonts w:ascii="仿宋" w:eastAsia="仿宋" w:hAnsi="仿宋" w:cs="宋体" w:hint="eastAsia"/>
          <w:kern w:val="0"/>
          <w:sz w:val="32"/>
          <w:szCs w:val="32"/>
        </w:rPr>
        <w:t>对</w:t>
      </w:r>
      <w:hyperlink r:id="rId10" w:tgtFrame="_blank" w:tooltip="大学生创业" w:history="1">
        <w:r w:rsidRPr="006D3394">
          <w:rPr>
            <w:rFonts w:ascii="仿宋" w:eastAsia="仿宋" w:hAnsi="仿宋" w:cs="宋体" w:hint="eastAsia"/>
            <w:kern w:val="0"/>
            <w:sz w:val="32"/>
            <w:szCs w:val="32"/>
          </w:rPr>
          <w:t>大学生创业</w:t>
        </w:r>
      </w:hyperlink>
      <w:r w:rsidRPr="006D3394">
        <w:rPr>
          <w:rFonts w:ascii="仿宋" w:eastAsia="仿宋" w:hAnsi="仿宋" w:cs="宋体" w:hint="eastAsia"/>
          <w:kern w:val="0"/>
          <w:sz w:val="32"/>
          <w:szCs w:val="32"/>
        </w:rPr>
        <w:t>具有典型示范作用，特别是对北京市</w:t>
      </w:r>
      <w:hyperlink r:id="rId11" w:tgtFrame="_blank" w:tooltip="大学生创业" w:history="1">
        <w:r w:rsidRPr="006D3394">
          <w:rPr>
            <w:rFonts w:ascii="仿宋" w:eastAsia="仿宋" w:hAnsi="仿宋" w:cs="宋体" w:hint="eastAsia"/>
            <w:kern w:val="0"/>
            <w:sz w:val="32"/>
            <w:szCs w:val="32"/>
          </w:rPr>
          <w:t>大学生创业</w:t>
        </w:r>
      </w:hyperlink>
      <w:r w:rsidRPr="006D3394">
        <w:rPr>
          <w:rFonts w:ascii="仿宋" w:eastAsia="仿宋" w:hAnsi="仿宋" w:cs="宋体" w:hint="eastAsia"/>
          <w:kern w:val="0"/>
          <w:sz w:val="32"/>
          <w:szCs w:val="32"/>
        </w:rPr>
        <w:t>工作有推动作用；参加过省市级以上大学生创新创业计划大赛并获奖的项目可优先申报并推荐</w:t>
      </w:r>
      <w:r w:rsidR="00EF784F">
        <w:rPr>
          <w:rFonts w:ascii="仿宋" w:eastAsia="仿宋" w:hAnsi="仿宋" w:cs="宋体" w:hint="eastAsia"/>
          <w:kern w:val="0"/>
          <w:sz w:val="32"/>
          <w:szCs w:val="32"/>
        </w:rPr>
        <w:t>。</w:t>
      </w:r>
    </w:p>
    <w:p w:rsidR="006D3394" w:rsidRPr="006D3394" w:rsidRDefault="006D3394" w:rsidP="006D3394">
      <w:pPr>
        <w:widowControl/>
        <w:shd w:val="clear" w:color="auto" w:fill="FFFFFF"/>
        <w:spacing w:line="345" w:lineRule="atLeast"/>
        <w:jc w:val="left"/>
        <w:rPr>
          <w:rFonts w:ascii="仿宋" w:eastAsia="仿宋" w:hAnsi="仿宋" w:cs="宋体" w:hint="eastAsia"/>
          <w:kern w:val="0"/>
          <w:sz w:val="32"/>
          <w:szCs w:val="32"/>
        </w:rPr>
      </w:pPr>
      <w:r w:rsidRPr="006D3394">
        <w:rPr>
          <w:rFonts w:ascii="仿宋" w:eastAsia="仿宋" w:hAnsi="仿宋" w:cs="宋体" w:hint="eastAsia"/>
          <w:kern w:val="0"/>
          <w:sz w:val="32"/>
          <w:szCs w:val="32"/>
        </w:rPr>
        <w:t xml:space="preserve">　　</w:t>
      </w:r>
      <w:r w:rsidR="00EF784F">
        <w:rPr>
          <w:rFonts w:ascii="仿宋" w:eastAsia="仿宋" w:hAnsi="仿宋" w:cs="宋体" w:hint="eastAsia"/>
          <w:kern w:val="0"/>
          <w:sz w:val="32"/>
          <w:szCs w:val="32"/>
        </w:rPr>
        <w:t>５、</w:t>
      </w:r>
      <w:r w:rsidRPr="006D3394">
        <w:rPr>
          <w:rFonts w:ascii="仿宋" w:eastAsia="仿宋" w:hAnsi="仿宋" w:cs="宋体" w:hint="eastAsia"/>
          <w:kern w:val="0"/>
          <w:sz w:val="32"/>
          <w:szCs w:val="32"/>
        </w:rPr>
        <w:t>创业团队的注册地址及经营地址均应在北京市辖区内。</w:t>
      </w:r>
    </w:p>
    <w:p w:rsidR="006D3394" w:rsidRPr="006D3394" w:rsidRDefault="006D3394" w:rsidP="006D3394">
      <w:pPr>
        <w:widowControl/>
        <w:shd w:val="clear" w:color="auto" w:fill="FFFFFF"/>
        <w:spacing w:line="345" w:lineRule="atLeast"/>
        <w:jc w:val="left"/>
        <w:rPr>
          <w:rFonts w:ascii="仿宋" w:eastAsia="仿宋" w:hAnsi="仿宋" w:cs="宋体" w:hint="eastAsia"/>
          <w:kern w:val="0"/>
          <w:sz w:val="32"/>
          <w:szCs w:val="32"/>
        </w:rPr>
      </w:pPr>
      <w:r w:rsidRPr="006D3394">
        <w:rPr>
          <w:rFonts w:ascii="仿宋" w:eastAsia="仿宋" w:hAnsi="仿宋" w:cs="宋体" w:hint="eastAsia"/>
          <w:kern w:val="0"/>
          <w:sz w:val="32"/>
          <w:szCs w:val="32"/>
        </w:rPr>
        <w:t xml:space="preserve">　　</w:t>
      </w:r>
      <w:r w:rsidR="00EF784F">
        <w:rPr>
          <w:rFonts w:ascii="仿宋" w:eastAsia="仿宋" w:hAnsi="仿宋" w:cs="宋体" w:hint="eastAsia"/>
          <w:kern w:val="0"/>
          <w:sz w:val="32"/>
          <w:szCs w:val="32"/>
        </w:rPr>
        <w:t>三、</w:t>
      </w:r>
      <w:r w:rsidRPr="00EF784F">
        <w:rPr>
          <w:rFonts w:ascii="仿宋" w:eastAsia="仿宋" w:hAnsi="仿宋" w:cs="宋体" w:hint="eastAsia"/>
          <w:kern w:val="0"/>
          <w:sz w:val="32"/>
          <w:szCs w:val="32"/>
        </w:rPr>
        <w:t>入选团队将获得以下支持</w:t>
      </w:r>
    </w:p>
    <w:p w:rsidR="006D3394" w:rsidRPr="006D3394" w:rsidRDefault="006D3394" w:rsidP="006D3394">
      <w:pPr>
        <w:widowControl/>
        <w:shd w:val="clear" w:color="auto" w:fill="FFFFFF"/>
        <w:spacing w:line="345" w:lineRule="atLeast"/>
        <w:jc w:val="left"/>
        <w:rPr>
          <w:rFonts w:ascii="仿宋" w:eastAsia="仿宋" w:hAnsi="仿宋" w:cs="宋体" w:hint="eastAsia"/>
          <w:kern w:val="0"/>
          <w:sz w:val="32"/>
          <w:szCs w:val="32"/>
        </w:rPr>
      </w:pPr>
      <w:r w:rsidRPr="006D3394">
        <w:rPr>
          <w:rFonts w:ascii="仿宋" w:eastAsia="仿宋" w:hAnsi="仿宋" w:cs="宋体" w:hint="eastAsia"/>
          <w:b/>
          <w:bCs/>
          <w:kern w:val="0"/>
          <w:sz w:val="32"/>
          <w:szCs w:val="32"/>
        </w:rPr>
        <w:t xml:space="preserve">　　</w:t>
      </w:r>
      <w:r w:rsidR="00EF784F" w:rsidRPr="00EF784F">
        <w:rPr>
          <w:rFonts w:ascii="仿宋" w:eastAsia="仿宋" w:hAnsi="仿宋" w:cs="宋体" w:hint="eastAsia"/>
          <w:kern w:val="0"/>
          <w:sz w:val="32"/>
          <w:szCs w:val="32"/>
        </w:rPr>
        <w:t>１、</w:t>
      </w:r>
      <w:r w:rsidRPr="00EF784F">
        <w:rPr>
          <w:rFonts w:ascii="仿宋" w:eastAsia="仿宋" w:hAnsi="仿宋" w:cs="宋体" w:hint="eastAsia"/>
          <w:kern w:val="0"/>
          <w:sz w:val="32"/>
          <w:szCs w:val="32"/>
        </w:rPr>
        <w:t>资金支持：</w:t>
      </w:r>
      <w:r w:rsidRPr="006D3394">
        <w:rPr>
          <w:rFonts w:ascii="仿宋" w:eastAsia="仿宋" w:hAnsi="仿宋" w:cs="宋体" w:hint="eastAsia"/>
          <w:kern w:val="0"/>
          <w:sz w:val="32"/>
          <w:szCs w:val="32"/>
        </w:rPr>
        <w:t>学校对于未注册的创业团队，根据具体情况予以0.5万元至5万元的支持资金；对于已注册的创业企业，予以3万元至20万元的支持资金。</w:t>
      </w:r>
    </w:p>
    <w:p w:rsidR="006D3394" w:rsidRPr="006D3394" w:rsidRDefault="006D3394" w:rsidP="006D3394">
      <w:pPr>
        <w:widowControl/>
        <w:shd w:val="clear" w:color="auto" w:fill="FFFFFF"/>
        <w:spacing w:line="345" w:lineRule="atLeast"/>
        <w:jc w:val="left"/>
        <w:rPr>
          <w:rFonts w:ascii="仿宋" w:eastAsia="仿宋" w:hAnsi="仿宋" w:cs="宋体" w:hint="eastAsia"/>
          <w:kern w:val="0"/>
          <w:sz w:val="32"/>
          <w:szCs w:val="32"/>
        </w:rPr>
      </w:pPr>
      <w:r w:rsidRPr="006D3394">
        <w:rPr>
          <w:rFonts w:ascii="仿宋" w:eastAsia="仿宋" w:hAnsi="仿宋" w:cs="宋体" w:hint="eastAsia"/>
          <w:kern w:val="0"/>
          <w:sz w:val="32"/>
          <w:szCs w:val="32"/>
        </w:rPr>
        <w:t xml:space="preserve">　　</w:t>
      </w:r>
      <w:r w:rsidR="00EF784F">
        <w:rPr>
          <w:rFonts w:ascii="仿宋" w:eastAsia="仿宋" w:hAnsi="仿宋" w:cs="宋体" w:hint="eastAsia"/>
          <w:kern w:val="0"/>
          <w:sz w:val="32"/>
          <w:szCs w:val="32"/>
        </w:rPr>
        <w:t>２、</w:t>
      </w:r>
      <w:r w:rsidRPr="00EF784F">
        <w:rPr>
          <w:rFonts w:ascii="仿宋" w:eastAsia="仿宋" w:hAnsi="仿宋" w:cs="宋体" w:hint="eastAsia"/>
          <w:kern w:val="0"/>
          <w:sz w:val="32"/>
          <w:szCs w:val="32"/>
        </w:rPr>
        <w:t>场地支持：</w:t>
      </w:r>
      <w:r w:rsidRPr="006D3394">
        <w:rPr>
          <w:rFonts w:ascii="仿宋" w:eastAsia="仿宋" w:hAnsi="仿宋" w:cs="宋体" w:hint="eastAsia"/>
          <w:kern w:val="0"/>
          <w:sz w:val="32"/>
          <w:szCs w:val="32"/>
        </w:rPr>
        <w:t>对于有场地需求的创业团队，经市教委评审后，可安排入驻北京高校</w:t>
      </w:r>
      <w:hyperlink r:id="rId12" w:tgtFrame="_blank" w:tooltip="大学生创业" w:history="1">
        <w:r w:rsidRPr="006D3394">
          <w:rPr>
            <w:rFonts w:ascii="仿宋" w:eastAsia="仿宋" w:hAnsi="仿宋" w:cs="宋体" w:hint="eastAsia"/>
            <w:kern w:val="0"/>
            <w:sz w:val="32"/>
            <w:szCs w:val="32"/>
          </w:rPr>
          <w:t>大学生创业</w:t>
        </w:r>
      </w:hyperlink>
      <w:r w:rsidRPr="006D3394">
        <w:rPr>
          <w:rFonts w:ascii="仿宋" w:eastAsia="仿宋" w:hAnsi="仿宋" w:cs="宋体" w:hint="eastAsia"/>
          <w:kern w:val="0"/>
          <w:sz w:val="32"/>
          <w:szCs w:val="32"/>
        </w:rPr>
        <w:t>园。</w:t>
      </w:r>
    </w:p>
    <w:p w:rsidR="006D3394" w:rsidRPr="006D3394" w:rsidRDefault="006D3394" w:rsidP="006D3394">
      <w:pPr>
        <w:widowControl/>
        <w:shd w:val="clear" w:color="auto" w:fill="FFFFFF"/>
        <w:spacing w:line="345" w:lineRule="atLeast"/>
        <w:jc w:val="left"/>
        <w:rPr>
          <w:rFonts w:ascii="仿宋" w:eastAsia="仿宋" w:hAnsi="仿宋" w:cs="宋体" w:hint="eastAsia"/>
          <w:kern w:val="0"/>
          <w:sz w:val="32"/>
          <w:szCs w:val="32"/>
        </w:rPr>
      </w:pPr>
      <w:r w:rsidRPr="006D3394">
        <w:rPr>
          <w:rFonts w:ascii="仿宋" w:eastAsia="仿宋" w:hAnsi="仿宋" w:cs="宋体" w:hint="eastAsia"/>
          <w:kern w:val="0"/>
          <w:sz w:val="32"/>
          <w:szCs w:val="32"/>
        </w:rPr>
        <w:t xml:space="preserve">　　</w:t>
      </w:r>
      <w:r w:rsidR="00EF784F">
        <w:rPr>
          <w:rFonts w:ascii="仿宋" w:eastAsia="仿宋" w:hAnsi="仿宋" w:cs="宋体" w:hint="eastAsia"/>
          <w:kern w:val="0"/>
          <w:sz w:val="32"/>
          <w:szCs w:val="32"/>
        </w:rPr>
        <w:t>四、申报时间及</w:t>
      </w:r>
      <w:r w:rsidRPr="00EF784F">
        <w:rPr>
          <w:rFonts w:ascii="仿宋" w:eastAsia="仿宋" w:hAnsi="仿宋" w:cs="宋体" w:hint="eastAsia"/>
          <w:kern w:val="0"/>
          <w:sz w:val="32"/>
          <w:szCs w:val="32"/>
        </w:rPr>
        <w:t>评选方式</w:t>
      </w:r>
    </w:p>
    <w:p w:rsidR="00EF784F" w:rsidRDefault="006D3394" w:rsidP="006D3394">
      <w:pPr>
        <w:widowControl/>
        <w:shd w:val="clear" w:color="auto" w:fill="FFFFFF"/>
        <w:spacing w:line="345" w:lineRule="atLeast"/>
        <w:jc w:val="left"/>
        <w:rPr>
          <w:rFonts w:ascii="仿宋" w:eastAsia="仿宋" w:hAnsi="仿宋" w:cs="宋体" w:hint="eastAsia"/>
          <w:kern w:val="0"/>
          <w:sz w:val="32"/>
          <w:szCs w:val="32"/>
        </w:rPr>
      </w:pPr>
      <w:r w:rsidRPr="006D3394">
        <w:rPr>
          <w:rFonts w:ascii="仿宋" w:eastAsia="仿宋" w:hAnsi="仿宋" w:cs="宋体" w:hint="eastAsia"/>
          <w:kern w:val="0"/>
          <w:sz w:val="32"/>
          <w:szCs w:val="32"/>
        </w:rPr>
        <w:t xml:space="preserve">　　</w:t>
      </w:r>
      <w:r w:rsidR="00EF784F">
        <w:rPr>
          <w:rFonts w:ascii="仿宋" w:eastAsia="仿宋" w:hAnsi="仿宋" w:cs="宋体" w:hint="eastAsia"/>
          <w:kern w:val="0"/>
          <w:sz w:val="32"/>
          <w:szCs w:val="32"/>
        </w:rPr>
        <w:t>1、</w:t>
      </w:r>
      <w:r w:rsidR="00EF784F" w:rsidRPr="006D3394">
        <w:rPr>
          <w:rFonts w:ascii="仿宋" w:eastAsia="仿宋" w:hAnsi="仿宋" w:cs="宋体" w:hint="eastAsia"/>
          <w:kern w:val="0"/>
          <w:sz w:val="32"/>
          <w:szCs w:val="32"/>
        </w:rPr>
        <w:t>申报时间：2015年6月1日至</w:t>
      </w:r>
      <w:r w:rsidR="00EF784F">
        <w:rPr>
          <w:rFonts w:ascii="仿宋" w:eastAsia="仿宋" w:hAnsi="仿宋" w:cs="宋体" w:hint="eastAsia"/>
          <w:kern w:val="0"/>
          <w:sz w:val="32"/>
          <w:szCs w:val="32"/>
        </w:rPr>
        <w:t>1</w:t>
      </w:r>
      <w:r w:rsidR="00247A8E">
        <w:rPr>
          <w:rFonts w:ascii="仿宋" w:eastAsia="仿宋" w:hAnsi="仿宋" w:cs="宋体" w:hint="eastAsia"/>
          <w:kern w:val="0"/>
          <w:sz w:val="32"/>
          <w:szCs w:val="32"/>
        </w:rPr>
        <w:t>2</w:t>
      </w:r>
      <w:r w:rsidR="00EF784F" w:rsidRPr="006D3394">
        <w:rPr>
          <w:rFonts w:ascii="仿宋" w:eastAsia="仿宋" w:hAnsi="仿宋" w:cs="宋体" w:hint="eastAsia"/>
          <w:kern w:val="0"/>
          <w:sz w:val="32"/>
          <w:szCs w:val="32"/>
        </w:rPr>
        <w:t>日。</w:t>
      </w:r>
    </w:p>
    <w:p w:rsidR="00EF784F" w:rsidRDefault="00EF784F" w:rsidP="00EF784F">
      <w:pPr>
        <w:widowControl/>
        <w:shd w:val="clear" w:color="auto" w:fill="FFFFFF"/>
        <w:spacing w:line="345" w:lineRule="atLeast"/>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2、</w:t>
      </w:r>
      <w:r w:rsidRPr="006D3394">
        <w:rPr>
          <w:rFonts w:ascii="仿宋" w:eastAsia="仿宋" w:hAnsi="仿宋" w:cs="宋体" w:hint="eastAsia"/>
          <w:kern w:val="0"/>
          <w:sz w:val="32"/>
          <w:szCs w:val="32"/>
        </w:rPr>
        <w:t>学生登陆北京高校</w:t>
      </w:r>
      <w:hyperlink r:id="rId13" w:tgtFrame="_blank" w:tooltip="毕业生就业准备专题" w:history="1">
        <w:r w:rsidRPr="006D3394">
          <w:rPr>
            <w:rFonts w:ascii="仿宋" w:eastAsia="仿宋" w:hAnsi="仿宋" w:cs="宋体" w:hint="eastAsia"/>
            <w:kern w:val="0"/>
            <w:sz w:val="32"/>
            <w:szCs w:val="32"/>
          </w:rPr>
          <w:t>毕业生就业</w:t>
        </w:r>
      </w:hyperlink>
      <w:r w:rsidRPr="006D3394">
        <w:rPr>
          <w:rFonts w:ascii="仿宋" w:eastAsia="仿宋" w:hAnsi="仿宋" w:cs="宋体" w:hint="eastAsia"/>
          <w:kern w:val="0"/>
          <w:sz w:val="32"/>
          <w:szCs w:val="32"/>
        </w:rPr>
        <w:t>信息网</w:t>
      </w:r>
      <w:hyperlink r:id="rId14" w:tgtFrame="_blank" w:tooltip="大学生创业" w:history="1">
        <w:r w:rsidRPr="006D3394">
          <w:rPr>
            <w:rFonts w:ascii="仿宋" w:eastAsia="仿宋" w:hAnsi="仿宋" w:cs="宋体" w:hint="eastAsia"/>
            <w:kern w:val="0"/>
            <w:sz w:val="32"/>
            <w:szCs w:val="32"/>
          </w:rPr>
          <w:t>大学生创业</w:t>
        </w:r>
      </w:hyperlink>
      <w:r w:rsidRPr="006D3394">
        <w:rPr>
          <w:rFonts w:ascii="仿宋" w:eastAsia="仿宋" w:hAnsi="仿宋" w:cs="宋体" w:hint="eastAsia"/>
          <w:kern w:val="0"/>
          <w:sz w:val="32"/>
          <w:szCs w:val="32"/>
        </w:rPr>
        <w:t>项目申报平台进行申报，网址：www.bjbys.net.cn。技术支持电话：88560029</w:t>
      </w:r>
      <w:r w:rsidR="00247A8E">
        <w:rPr>
          <w:rFonts w:ascii="仿宋" w:eastAsia="仿宋" w:hAnsi="仿宋" w:cs="宋体" w:hint="eastAsia"/>
          <w:kern w:val="0"/>
          <w:sz w:val="32"/>
          <w:szCs w:val="32"/>
        </w:rPr>
        <w:t>。申报咨询电话：68913888。</w:t>
      </w:r>
    </w:p>
    <w:p w:rsidR="006D3394" w:rsidRPr="006D3394" w:rsidRDefault="00EF784F" w:rsidP="00EF784F">
      <w:pPr>
        <w:widowControl/>
        <w:shd w:val="clear" w:color="auto" w:fill="FFFFFF"/>
        <w:spacing w:line="345" w:lineRule="atLeast"/>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rPr>
        <w:t>3、</w:t>
      </w:r>
      <w:r w:rsidR="006D3394" w:rsidRPr="006D3394">
        <w:rPr>
          <w:rFonts w:ascii="仿宋" w:eastAsia="仿宋" w:hAnsi="仿宋" w:cs="宋体" w:hint="eastAsia"/>
          <w:kern w:val="0"/>
          <w:sz w:val="32"/>
          <w:szCs w:val="32"/>
        </w:rPr>
        <w:t>评选分为两个阶段，第一阶段以各高校为单位进行，由学校组织学生申报并组织专家进行筛选，上报拟支持的团队及资金额度。第二阶段由市教委组织专家组进行审核，通过审核后方可最终获得资金支持。</w:t>
      </w:r>
    </w:p>
    <w:p w:rsidR="006D3394" w:rsidRPr="006D3394" w:rsidRDefault="00247A8E" w:rsidP="00247A8E">
      <w:pPr>
        <w:widowControl/>
        <w:shd w:val="clear" w:color="auto" w:fill="FFFFFF"/>
        <w:spacing w:line="345" w:lineRule="atLeast"/>
        <w:jc w:val="right"/>
        <w:rPr>
          <w:rFonts w:ascii="仿宋" w:eastAsia="仿宋" w:hAnsi="仿宋" w:cs="宋体" w:hint="eastAsia"/>
          <w:kern w:val="0"/>
          <w:sz w:val="32"/>
          <w:szCs w:val="32"/>
        </w:rPr>
      </w:pPr>
      <w:r>
        <w:rPr>
          <w:rFonts w:ascii="仿宋" w:eastAsia="仿宋" w:hAnsi="仿宋" w:cs="宋体" w:hint="eastAsia"/>
          <w:kern w:val="0"/>
          <w:sz w:val="32"/>
          <w:szCs w:val="32"/>
        </w:rPr>
        <w:t>招生就业工作处</w:t>
      </w:r>
    </w:p>
    <w:p w:rsidR="00BE334F" w:rsidRPr="00247A8E" w:rsidRDefault="00247A8E" w:rsidP="00247A8E">
      <w:pPr>
        <w:widowControl/>
        <w:shd w:val="clear" w:color="auto" w:fill="FFFFFF"/>
        <w:spacing w:line="345" w:lineRule="atLeast"/>
        <w:jc w:val="right"/>
        <w:rPr>
          <w:rFonts w:ascii="仿宋" w:eastAsia="仿宋" w:hAnsi="仿宋" w:cs="宋体"/>
          <w:kern w:val="0"/>
          <w:sz w:val="32"/>
          <w:szCs w:val="32"/>
        </w:rPr>
      </w:pPr>
      <w:r>
        <w:rPr>
          <w:rFonts w:ascii="仿宋" w:eastAsia="仿宋" w:hAnsi="仿宋" w:cs="宋体" w:hint="eastAsia"/>
          <w:kern w:val="0"/>
          <w:sz w:val="32"/>
          <w:szCs w:val="32"/>
        </w:rPr>
        <w:t>2015年6月1日</w:t>
      </w:r>
    </w:p>
    <w:sectPr w:rsidR="00BE334F" w:rsidRPr="00247A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34F" w:rsidRDefault="00BE334F" w:rsidP="006D3394">
      <w:r>
        <w:separator/>
      </w:r>
    </w:p>
  </w:endnote>
  <w:endnote w:type="continuationSeparator" w:id="1">
    <w:p w:rsidR="00BE334F" w:rsidRDefault="00BE334F" w:rsidP="006D33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34F" w:rsidRDefault="00BE334F" w:rsidP="006D3394">
      <w:r>
        <w:separator/>
      </w:r>
    </w:p>
  </w:footnote>
  <w:footnote w:type="continuationSeparator" w:id="1">
    <w:p w:rsidR="00BE334F" w:rsidRDefault="00BE334F" w:rsidP="006D33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3394"/>
    <w:rsid w:val="00186060"/>
    <w:rsid w:val="00247A8E"/>
    <w:rsid w:val="006D3394"/>
    <w:rsid w:val="008C2638"/>
    <w:rsid w:val="00BE334F"/>
    <w:rsid w:val="00EF784F"/>
    <w:rsid w:val="00F94E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D339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33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3394"/>
    <w:rPr>
      <w:sz w:val="18"/>
      <w:szCs w:val="18"/>
    </w:rPr>
  </w:style>
  <w:style w:type="paragraph" w:styleId="a4">
    <w:name w:val="footer"/>
    <w:basedOn w:val="a"/>
    <w:link w:val="Char0"/>
    <w:uiPriority w:val="99"/>
    <w:semiHidden/>
    <w:unhideWhenUsed/>
    <w:rsid w:val="006D33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3394"/>
    <w:rPr>
      <w:sz w:val="18"/>
      <w:szCs w:val="18"/>
    </w:rPr>
  </w:style>
  <w:style w:type="character" w:styleId="a5">
    <w:name w:val="Hyperlink"/>
    <w:basedOn w:val="a0"/>
    <w:uiPriority w:val="99"/>
    <w:semiHidden/>
    <w:unhideWhenUsed/>
    <w:rsid w:val="006D3394"/>
    <w:rPr>
      <w:color w:val="0000FF"/>
      <w:u w:val="single"/>
    </w:rPr>
  </w:style>
  <w:style w:type="character" w:styleId="a6">
    <w:name w:val="Strong"/>
    <w:basedOn w:val="a0"/>
    <w:uiPriority w:val="22"/>
    <w:qFormat/>
    <w:rsid w:val="006D3394"/>
    <w:rPr>
      <w:b/>
      <w:bCs/>
    </w:rPr>
  </w:style>
  <w:style w:type="character" w:customStyle="1" w:styleId="1Char">
    <w:name w:val="标题 1 Char"/>
    <w:basedOn w:val="a0"/>
    <w:link w:val="1"/>
    <w:uiPriority w:val="9"/>
    <w:rsid w:val="006D3394"/>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340279812">
      <w:bodyDiv w:val="1"/>
      <w:marLeft w:val="0"/>
      <w:marRight w:val="0"/>
      <w:marTop w:val="0"/>
      <w:marBottom w:val="0"/>
      <w:divBdr>
        <w:top w:val="none" w:sz="0" w:space="0" w:color="auto"/>
        <w:left w:val="none" w:sz="0" w:space="0" w:color="auto"/>
        <w:bottom w:val="none" w:sz="0" w:space="0" w:color="auto"/>
        <w:right w:val="none" w:sz="0" w:space="0" w:color="auto"/>
      </w:divBdr>
      <w:divsChild>
        <w:div w:id="882447340">
          <w:marLeft w:val="0"/>
          <w:marRight w:val="0"/>
          <w:marTop w:val="0"/>
          <w:marBottom w:val="0"/>
          <w:divBdr>
            <w:top w:val="none" w:sz="0" w:space="0" w:color="auto"/>
            <w:left w:val="none" w:sz="0" w:space="0" w:color="auto"/>
            <w:bottom w:val="none" w:sz="0" w:space="0" w:color="auto"/>
            <w:right w:val="none" w:sz="0" w:space="0" w:color="auto"/>
          </w:divBdr>
        </w:div>
        <w:div w:id="1667827780">
          <w:marLeft w:val="0"/>
          <w:marRight w:val="0"/>
          <w:marTop w:val="0"/>
          <w:marBottom w:val="0"/>
          <w:divBdr>
            <w:top w:val="none" w:sz="0" w:space="0" w:color="auto"/>
            <w:left w:val="none" w:sz="0" w:space="0" w:color="auto"/>
            <w:bottom w:val="none" w:sz="0" w:space="0" w:color="auto"/>
            <w:right w:val="none" w:sz="0" w:space="0" w:color="auto"/>
          </w:divBdr>
        </w:div>
        <w:div w:id="563640455">
          <w:marLeft w:val="0"/>
          <w:marRight w:val="0"/>
          <w:marTop w:val="0"/>
          <w:marBottom w:val="0"/>
          <w:divBdr>
            <w:top w:val="none" w:sz="0" w:space="0" w:color="auto"/>
            <w:left w:val="none" w:sz="0" w:space="0" w:color="auto"/>
            <w:bottom w:val="none" w:sz="0" w:space="0" w:color="auto"/>
            <w:right w:val="none" w:sz="0" w:space="0" w:color="auto"/>
          </w:divBdr>
        </w:div>
        <w:div w:id="104160146">
          <w:marLeft w:val="0"/>
          <w:marRight w:val="0"/>
          <w:marTop w:val="0"/>
          <w:marBottom w:val="0"/>
          <w:divBdr>
            <w:top w:val="none" w:sz="0" w:space="0" w:color="auto"/>
            <w:left w:val="none" w:sz="0" w:space="0" w:color="auto"/>
            <w:bottom w:val="none" w:sz="0" w:space="0" w:color="auto"/>
            <w:right w:val="none" w:sz="0" w:space="0" w:color="auto"/>
          </w:divBdr>
        </w:div>
        <w:div w:id="377437916">
          <w:marLeft w:val="0"/>
          <w:marRight w:val="0"/>
          <w:marTop w:val="0"/>
          <w:marBottom w:val="0"/>
          <w:divBdr>
            <w:top w:val="none" w:sz="0" w:space="0" w:color="auto"/>
            <w:left w:val="none" w:sz="0" w:space="0" w:color="auto"/>
            <w:bottom w:val="none" w:sz="0" w:space="0" w:color="auto"/>
            <w:right w:val="none" w:sz="0" w:space="0" w:color="auto"/>
          </w:divBdr>
        </w:div>
        <w:div w:id="577635642">
          <w:marLeft w:val="0"/>
          <w:marRight w:val="0"/>
          <w:marTop w:val="0"/>
          <w:marBottom w:val="0"/>
          <w:divBdr>
            <w:top w:val="none" w:sz="0" w:space="0" w:color="auto"/>
            <w:left w:val="none" w:sz="0" w:space="0" w:color="auto"/>
            <w:bottom w:val="none" w:sz="0" w:space="0" w:color="auto"/>
            <w:right w:val="none" w:sz="0" w:space="0" w:color="auto"/>
          </w:divBdr>
        </w:div>
        <w:div w:id="291448261">
          <w:marLeft w:val="0"/>
          <w:marRight w:val="0"/>
          <w:marTop w:val="0"/>
          <w:marBottom w:val="0"/>
          <w:divBdr>
            <w:top w:val="none" w:sz="0" w:space="0" w:color="auto"/>
            <w:left w:val="none" w:sz="0" w:space="0" w:color="auto"/>
            <w:bottom w:val="none" w:sz="0" w:space="0" w:color="auto"/>
            <w:right w:val="none" w:sz="0" w:space="0" w:color="auto"/>
          </w:divBdr>
        </w:div>
        <w:div w:id="480735590">
          <w:marLeft w:val="0"/>
          <w:marRight w:val="0"/>
          <w:marTop w:val="0"/>
          <w:marBottom w:val="0"/>
          <w:divBdr>
            <w:top w:val="none" w:sz="0" w:space="0" w:color="auto"/>
            <w:left w:val="none" w:sz="0" w:space="0" w:color="auto"/>
            <w:bottom w:val="none" w:sz="0" w:space="0" w:color="auto"/>
            <w:right w:val="none" w:sz="0" w:space="0" w:color="auto"/>
          </w:divBdr>
        </w:div>
        <w:div w:id="2023582549">
          <w:marLeft w:val="0"/>
          <w:marRight w:val="0"/>
          <w:marTop w:val="0"/>
          <w:marBottom w:val="0"/>
          <w:divBdr>
            <w:top w:val="none" w:sz="0" w:space="0" w:color="auto"/>
            <w:left w:val="none" w:sz="0" w:space="0" w:color="auto"/>
            <w:bottom w:val="none" w:sz="0" w:space="0" w:color="auto"/>
            <w:right w:val="none" w:sz="0" w:space="0" w:color="auto"/>
          </w:divBdr>
        </w:div>
        <w:div w:id="863134581">
          <w:marLeft w:val="0"/>
          <w:marRight w:val="0"/>
          <w:marTop w:val="0"/>
          <w:marBottom w:val="0"/>
          <w:divBdr>
            <w:top w:val="none" w:sz="0" w:space="0" w:color="auto"/>
            <w:left w:val="none" w:sz="0" w:space="0" w:color="auto"/>
            <w:bottom w:val="none" w:sz="0" w:space="0" w:color="auto"/>
            <w:right w:val="none" w:sz="0" w:space="0" w:color="auto"/>
          </w:divBdr>
        </w:div>
        <w:div w:id="909927729">
          <w:marLeft w:val="0"/>
          <w:marRight w:val="0"/>
          <w:marTop w:val="0"/>
          <w:marBottom w:val="0"/>
          <w:divBdr>
            <w:top w:val="none" w:sz="0" w:space="0" w:color="auto"/>
            <w:left w:val="none" w:sz="0" w:space="0" w:color="auto"/>
            <w:bottom w:val="none" w:sz="0" w:space="0" w:color="auto"/>
            <w:right w:val="none" w:sz="0" w:space="0" w:color="auto"/>
          </w:divBdr>
        </w:div>
        <w:div w:id="1084107122">
          <w:marLeft w:val="0"/>
          <w:marRight w:val="0"/>
          <w:marTop w:val="0"/>
          <w:marBottom w:val="0"/>
          <w:divBdr>
            <w:top w:val="none" w:sz="0" w:space="0" w:color="auto"/>
            <w:left w:val="none" w:sz="0" w:space="0" w:color="auto"/>
            <w:bottom w:val="none" w:sz="0" w:space="0" w:color="auto"/>
            <w:right w:val="none" w:sz="0" w:space="0" w:color="auto"/>
          </w:divBdr>
        </w:div>
        <w:div w:id="536284724">
          <w:marLeft w:val="0"/>
          <w:marRight w:val="0"/>
          <w:marTop w:val="0"/>
          <w:marBottom w:val="0"/>
          <w:divBdr>
            <w:top w:val="none" w:sz="0" w:space="0" w:color="auto"/>
            <w:left w:val="none" w:sz="0" w:space="0" w:color="auto"/>
            <w:bottom w:val="none" w:sz="0" w:space="0" w:color="auto"/>
            <w:right w:val="none" w:sz="0" w:space="0" w:color="auto"/>
          </w:divBdr>
        </w:div>
        <w:div w:id="1605648946">
          <w:marLeft w:val="0"/>
          <w:marRight w:val="0"/>
          <w:marTop w:val="0"/>
          <w:marBottom w:val="0"/>
          <w:divBdr>
            <w:top w:val="none" w:sz="0" w:space="0" w:color="auto"/>
            <w:left w:val="none" w:sz="0" w:space="0" w:color="auto"/>
            <w:bottom w:val="none" w:sz="0" w:space="0" w:color="auto"/>
            <w:right w:val="none" w:sz="0" w:space="0" w:color="auto"/>
          </w:divBdr>
        </w:div>
        <w:div w:id="183641607">
          <w:marLeft w:val="0"/>
          <w:marRight w:val="0"/>
          <w:marTop w:val="0"/>
          <w:marBottom w:val="0"/>
          <w:divBdr>
            <w:top w:val="none" w:sz="0" w:space="0" w:color="auto"/>
            <w:left w:val="none" w:sz="0" w:space="0" w:color="auto"/>
            <w:bottom w:val="none" w:sz="0" w:space="0" w:color="auto"/>
            <w:right w:val="none" w:sz="0" w:space="0" w:color="auto"/>
          </w:divBdr>
        </w:div>
        <w:div w:id="1652708810">
          <w:marLeft w:val="0"/>
          <w:marRight w:val="0"/>
          <w:marTop w:val="0"/>
          <w:marBottom w:val="0"/>
          <w:divBdr>
            <w:top w:val="none" w:sz="0" w:space="0" w:color="auto"/>
            <w:left w:val="none" w:sz="0" w:space="0" w:color="auto"/>
            <w:bottom w:val="none" w:sz="0" w:space="0" w:color="auto"/>
            <w:right w:val="none" w:sz="0" w:space="0" w:color="auto"/>
          </w:divBdr>
        </w:div>
        <w:div w:id="1428042820">
          <w:marLeft w:val="0"/>
          <w:marRight w:val="0"/>
          <w:marTop w:val="0"/>
          <w:marBottom w:val="0"/>
          <w:divBdr>
            <w:top w:val="none" w:sz="0" w:space="0" w:color="auto"/>
            <w:left w:val="none" w:sz="0" w:space="0" w:color="auto"/>
            <w:bottom w:val="none" w:sz="0" w:space="0" w:color="auto"/>
            <w:right w:val="none" w:sz="0" w:space="0" w:color="auto"/>
          </w:divBdr>
        </w:div>
        <w:div w:id="716703074">
          <w:marLeft w:val="0"/>
          <w:marRight w:val="0"/>
          <w:marTop w:val="0"/>
          <w:marBottom w:val="0"/>
          <w:divBdr>
            <w:top w:val="none" w:sz="0" w:space="0" w:color="auto"/>
            <w:left w:val="none" w:sz="0" w:space="0" w:color="auto"/>
            <w:bottom w:val="none" w:sz="0" w:space="0" w:color="auto"/>
            <w:right w:val="none" w:sz="0" w:space="0" w:color="auto"/>
          </w:divBdr>
        </w:div>
        <w:div w:id="32191008">
          <w:marLeft w:val="0"/>
          <w:marRight w:val="0"/>
          <w:marTop w:val="0"/>
          <w:marBottom w:val="0"/>
          <w:divBdr>
            <w:top w:val="none" w:sz="0" w:space="0" w:color="auto"/>
            <w:left w:val="none" w:sz="0" w:space="0" w:color="auto"/>
            <w:bottom w:val="none" w:sz="0" w:space="0" w:color="auto"/>
            <w:right w:val="none" w:sz="0" w:space="0" w:color="auto"/>
          </w:divBdr>
        </w:div>
        <w:div w:id="262618074">
          <w:marLeft w:val="0"/>
          <w:marRight w:val="0"/>
          <w:marTop w:val="0"/>
          <w:marBottom w:val="0"/>
          <w:divBdr>
            <w:top w:val="none" w:sz="0" w:space="0" w:color="auto"/>
            <w:left w:val="none" w:sz="0" w:space="0" w:color="auto"/>
            <w:bottom w:val="none" w:sz="0" w:space="0" w:color="auto"/>
            <w:right w:val="none" w:sz="0" w:space="0" w:color="auto"/>
          </w:divBdr>
        </w:div>
        <w:div w:id="589505832">
          <w:marLeft w:val="0"/>
          <w:marRight w:val="0"/>
          <w:marTop w:val="0"/>
          <w:marBottom w:val="0"/>
          <w:divBdr>
            <w:top w:val="none" w:sz="0" w:space="0" w:color="auto"/>
            <w:left w:val="none" w:sz="0" w:space="0" w:color="auto"/>
            <w:bottom w:val="none" w:sz="0" w:space="0" w:color="auto"/>
            <w:right w:val="none" w:sz="0" w:space="0" w:color="auto"/>
          </w:divBdr>
        </w:div>
        <w:div w:id="2106029059">
          <w:marLeft w:val="0"/>
          <w:marRight w:val="0"/>
          <w:marTop w:val="0"/>
          <w:marBottom w:val="0"/>
          <w:divBdr>
            <w:top w:val="none" w:sz="0" w:space="0" w:color="auto"/>
            <w:left w:val="none" w:sz="0" w:space="0" w:color="auto"/>
            <w:bottom w:val="none" w:sz="0" w:space="0" w:color="auto"/>
            <w:right w:val="none" w:sz="0" w:space="0" w:color="auto"/>
          </w:divBdr>
        </w:div>
        <w:div w:id="1168329532">
          <w:marLeft w:val="0"/>
          <w:marRight w:val="0"/>
          <w:marTop w:val="0"/>
          <w:marBottom w:val="0"/>
          <w:divBdr>
            <w:top w:val="none" w:sz="0" w:space="0" w:color="auto"/>
            <w:left w:val="none" w:sz="0" w:space="0" w:color="auto"/>
            <w:bottom w:val="none" w:sz="0" w:space="0" w:color="auto"/>
            <w:right w:val="none" w:sz="0" w:space="0" w:color="auto"/>
          </w:divBdr>
        </w:div>
        <w:div w:id="1745638381">
          <w:marLeft w:val="0"/>
          <w:marRight w:val="0"/>
          <w:marTop w:val="0"/>
          <w:marBottom w:val="0"/>
          <w:divBdr>
            <w:top w:val="none" w:sz="0" w:space="0" w:color="auto"/>
            <w:left w:val="none" w:sz="0" w:space="0" w:color="auto"/>
            <w:bottom w:val="none" w:sz="0" w:space="0" w:color="auto"/>
            <w:right w:val="none" w:sz="0" w:space="0" w:color="auto"/>
          </w:divBdr>
        </w:div>
        <w:div w:id="1107654935">
          <w:marLeft w:val="0"/>
          <w:marRight w:val="0"/>
          <w:marTop w:val="0"/>
          <w:marBottom w:val="0"/>
          <w:divBdr>
            <w:top w:val="none" w:sz="0" w:space="0" w:color="auto"/>
            <w:left w:val="none" w:sz="0" w:space="0" w:color="auto"/>
            <w:bottom w:val="none" w:sz="0" w:space="0" w:color="auto"/>
            <w:right w:val="none" w:sz="0" w:space="0" w:color="auto"/>
          </w:divBdr>
        </w:div>
        <w:div w:id="513496527">
          <w:marLeft w:val="0"/>
          <w:marRight w:val="0"/>
          <w:marTop w:val="0"/>
          <w:marBottom w:val="0"/>
          <w:divBdr>
            <w:top w:val="none" w:sz="0" w:space="0" w:color="auto"/>
            <w:left w:val="none" w:sz="0" w:space="0" w:color="auto"/>
            <w:bottom w:val="none" w:sz="0" w:space="0" w:color="auto"/>
            <w:right w:val="none" w:sz="0" w:space="0" w:color="auto"/>
          </w:divBdr>
        </w:div>
        <w:div w:id="399524736">
          <w:marLeft w:val="0"/>
          <w:marRight w:val="0"/>
          <w:marTop w:val="0"/>
          <w:marBottom w:val="0"/>
          <w:divBdr>
            <w:top w:val="none" w:sz="0" w:space="0" w:color="auto"/>
            <w:left w:val="none" w:sz="0" w:space="0" w:color="auto"/>
            <w:bottom w:val="none" w:sz="0" w:space="0" w:color="auto"/>
            <w:right w:val="none" w:sz="0" w:space="0" w:color="auto"/>
          </w:divBdr>
        </w:div>
        <w:div w:id="780534153">
          <w:marLeft w:val="0"/>
          <w:marRight w:val="0"/>
          <w:marTop w:val="0"/>
          <w:marBottom w:val="0"/>
          <w:divBdr>
            <w:top w:val="none" w:sz="0" w:space="0" w:color="auto"/>
            <w:left w:val="none" w:sz="0" w:space="0" w:color="auto"/>
            <w:bottom w:val="none" w:sz="0" w:space="0" w:color="auto"/>
            <w:right w:val="none" w:sz="0" w:space="0" w:color="auto"/>
          </w:divBdr>
        </w:div>
        <w:div w:id="2048949044">
          <w:marLeft w:val="0"/>
          <w:marRight w:val="0"/>
          <w:marTop w:val="0"/>
          <w:marBottom w:val="0"/>
          <w:divBdr>
            <w:top w:val="none" w:sz="0" w:space="0" w:color="auto"/>
            <w:left w:val="none" w:sz="0" w:space="0" w:color="auto"/>
            <w:bottom w:val="none" w:sz="0" w:space="0" w:color="auto"/>
            <w:right w:val="none" w:sz="0" w:space="0" w:color="auto"/>
          </w:divBdr>
        </w:div>
        <w:div w:id="509568546">
          <w:marLeft w:val="0"/>
          <w:marRight w:val="0"/>
          <w:marTop w:val="0"/>
          <w:marBottom w:val="0"/>
          <w:divBdr>
            <w:top w:val="none" w:sz="0" w:space="0" w:color="auto"/>
            <w:left w:val="none" w:sz="0" w:space="0" w:color="auto"/>
            <w:bottom w:val="none" w:sz="0" w:space="0" w:color="auto"/>
            <w:right w:val="none" w:sz="0" w:space="0" w:color="auto"/>
          </w:divBdr>
        </w:div>
        <w:div w:id="1570340355">
          <w:marLeft w:val="0"/>
          <w:marRight w:val="0"/>
          <w:marTop w:val="0"/>
          <w:marBottom w:val="0"/>
          <w:divBdr>
            <w:top w:val="none" w:sz="0" w:space="0" w:color="auto"/>
            <w:left w:val="none" w:sz="0" w:space="0" w:color="auto"/>
            <w:bottom w:val="none" w:sz="0" w:space="0" w:color="auto"/>
            <w:right w:val="none" w:sz="0" w:space="0" w:color="auto"/>
          </w:divBdr>
        </w:div>
        <w:div w:id="1416128356">
          <w:marLeft w:val="0"/>
          <w:marRight w:val="0"/>
          <w:marTop w:val="0"/>
          <w:marBottom w:val="0"/>
          <w:divBdr>
            <w:top w:val="none" w:sz="0" w:space="0" w:color="auto"/>
            <w:left w:val="none" w:sz="0" w:space="0" w:color="auto"/>
            <w:bottom w:val="none" w:sz="0" w:space="0" w:color="auto"/>
            <w:right w:val="none" w:sz="0" w:space="0" w:color="auto"/>
          </w:divBdr>
        </w:div>
        <w:div w:id="262230870">
          <w:marLeft w:val="0"/>
          <w:marRight w:val="0"/>
          <w:marTop w:val="0"/>
          <w:marBottom w:val="0"/>
          <w:divBdr>
            <w:top w:val="none" w:sz="0" w:space="0" w:color="auto"/>
            <w:left w:val="none" w:sz="0" w:space="0" w:color="auto"/>
            <w:bottom w:val="none" w:sz="0" w:space="0" w:color="auto"/>
            <w:right w:val="none" w:sz="0" w:space="0" w:color="auto"/>
          </w:divBdr>
        </w:div>
        <w:div w:id="951401860">
          <w:marLeft w:val="0"/>
          <w:marRight w:val="0"/>
          <w:marTop w:val="0"/>
          <w:marBottom w:val="0"/>
          <w:divBdr>
            <w:top w:val="none" w:sz="0" w:space="0" w:color="auto"/>
            <w:left w:val="none" w:sz="0" w:space="0" w:color="auto"/>
            <w:bottom w:val="none" w:sz="0" w:space="0" w:color="auto"/>
            <w:right w:val="none" w:sz="0" w:space="0" w:color="auto"/>
          </w:divBdr>
        </w:div>
        <w:div w:id="439185292">
          <w:marLeft w:val="0"/>
          <w:marRight w:val="0"/>
          <w:marTop w:val="0"/>
          <w:marBottom w:val="0"/>
          <w:divBdr>
            <w:top w:val="none" w:sz="0" w:space="0" w:color="auto"/>
            <w:left w:val="none" w:sz="0" w:space="0" w:color="auto"/>
            <w:bottom w:val="none" w:sz="0" w:space="0" w:color="auto"/>
            <w:right w:val="none" w:sz="0" w:space="0" w:color="auto"/>
          </w:divBdr>
        </w:div>
        <w:div w:id="63382215">
          <w:marLeft w:val="0"/>
          <w:marRight w:val="0"/>
          <w:marTop w:val="0"/>
          <w:marBottom w:val="0"/>
          <w:divBdr>
            <w:top w:val="none" w:sz="0" w:space="0" w:color="auto"/>
            <w:left w:val="none" w:sz="0" w:space="0" w:color="auto"/>
            <w:bottom w:val="none" w:sz="0" w:space="0" w:color="auto"/>
            <w:right w:val="none" w:sz="0" w:space="0" w:color="auto"/>
          </w:divBdr>
        </w:div>
      </w:divsChild>
    </w:div>
    <w:div w:id="17862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jbys.net.cn/jyzt/cyzt/" TargetMode="External"/><Relationship Id="rId13" Type="http://schemas.openxmlformats.org/officeDocument/2006/relationships/hyperlink" Target="http://www.bjbys.net.cn/jyzt/dxsjyzd/" TargetMode="External"/><Relationship Id="rId3" Type="http://schemas.openxmlformats.org/officeDocument/2006/relationships/settings" Target="settings.xml"/><Relationship Id="rId7" Type="http://schemas.openxmlformats.org/officeDocument/2006/relationships/hyperlink" Target="http://www.bjbys.net.cn/jyzt/cyzt/" TargetMode="External"/><Relationship Id="rId12" Type="http://schemas.openxmlformats.org/officeDocument/2006/relationships/hyperlink" Target="http://www.bjbys.net.cn/jyzt/cyz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jbys.net.cn/jyzt/cyz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jbys.net.cn/jyzt/cyzt/" TargetMode="External"/><Relationship Id="rId4" Type="http://schemas.openxmlformats.org/officeDocument/2006/relationships/webSettings" Target="webSettings.xml"/><Relationship Id="rId9" Type="http://schemas.openxmlformats.org/officeDocument/2006/relationships/hyperlink" Target="http://www.bjbys.net.cn/jyzt/cyzt/" TargetMode="External"/><Relationship Id="rId14" Type="http://schemas.openxmlformats.org/officeDocument/2006/relationships/hyperlink" Target="http://www.bjbys.net.cn/jyzt/cyz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35648-5D66-44E2-8FC2-1D6BD6B6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zwt</dc:creator>
  <cp:keywords/>
  <dc:description/>
  <cp:lastModifiedBy>zwt</cp:lastModifiedBy>
  <cp:revision>5</cp:revision>
  <dcterms:created xsi:type="dcterms:W3CDTF">2015-06-03T02:57:00Z</dcterms:created>
  <dcterms:modified xsi:type="dcterms:W3CDTF">2015-06-03T06:28:00Z</dcterms:modified>
</cp:coreProperties>
</file>