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76" w:rsidRPr="00313376" w:rsidRDefault="00313376" w:rsidP="00313376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40"/>
          <w:szCs w:val="36"/>
        </w:rPr>
      </w:pPr>
      <w:bookmarkStart w:id="0" w:name="_GoBack"/>
      <w:bookmarkEnd w:id="0"/>
      <w:r w:rsidRPr="00313376">
        <w:rPr>
          <w:rFonts w:ascii="宋体" w:eastAsia="宋体" w:hAnsi="宋体" w:cs="宋体" w:hint="eastAsia"/>
          <w:b/>
          <w:color w:val="000000"/>
          <w:kern w:val="0"/>
          <w:sz w:val="40"/>
          <w:szCs w:val="36"/>
        </w:rPr>
        <w:t>北京千方科技股份有限公司</w:t>
      </w:r>
    </w:p>
    <w:p w:rsidR="00313376" w:rsidRPr="00313376" w:rsidRDefault="00313376" w:rsidP="00313376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 w:rsidRPr="00313376"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t>2016年校园招聘分享会</w:t>
      </w:r>
    </w:p>
    <w:p w:rsidR="00313376" w:rsidRPr="00313376" w:rsidRDefault="00313376" w:rsidP="00313376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1337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千你青春的手，圆你智慧的梦</w:t>
      </w:r>
    </w:p>
    <w:p w:rsidR="00313376" w:rsidRDefault="00313376" w:rsidP="00313376">
      <w:pPr>
        <w:widowControl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313376" w:rsidRPr="00313376" w:rsidRDefault="00313376" w:rsidP="00313376">
      <w:pPr>
        <w:widowControl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1337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关于千方</w:t>
      </w:r>
    </w:p>
    <w:p w:rsidR="00313376" w:rsidRPr="00313376" w:rsidRDefault="00313376" w:rsidP="00313376">
      <w:pPr>
        <w:widowControl/>
        <w:ind w:firstLineChars="200" w:firstLine="480"/>
        <w:rPr>
          <w:rFonts w:asciiTheme="minorEastAsia" w:hAnsiTheme="minorEastAsia"/>
          <w:color w:val="474747"/>
          <w:sz w:val="24"/>
          <w:szCs w:val="24"/>
          <w:shd w:val="clear" w:color="auto" w:fill="FFFFFF"/>
        </w:rPr>
      </w:pPr>
      <w:r w:rsidRPr="00313376">
        <w:rPr>
          <w:rFonts w:asciiTheme="minorEastAsia" w:hAnsiTheme="minorEastAsia" w:hint="eastAsia"/>
          <w:color w:val="474747"/>
          <w:sz w:val="24"/>
          <w:szCs w:val="24"/>
          <w:shd w:val="clear" w:color="auto" w:fill="FFFFFF"/>
        </w:rPr>
        <w:t>北京千方科技股份有限公司（股票代码：002373）初创于2000年，是植根于中关村的自主创业企业。经过十余载的积淀，千方科技业务已涵盖城市交通、公路交通、轨道交通、民航等领域，现有子分公司50余家，员工1000余人，是中国智能交通行业领军企业。</w:t>
      </w:r>
    </w:p>
    <w:p w:rsidR="00313376" w:rsidRPr="00313376" w:rsidRDefault="00313376" w:rsidP="00313376">
      <w:pPr>
        <w:widowControl/>
        <w:ind w:firstLineChars="200" w:firstLine="480"/>
        <w:rPr>
          <w:rFonts w:asciiTheme="minorEastAsia" w:hAnsiTheme="minorEastAsia"/>
          <w:color w:val="474747"/>
          <w:sz w:val="24"/>
          <w:szCs w:val="24"/>
        </w:rPr>
      </w:pPr>
      <w:r w:rsidRPr="00313376">
        <w:rPr>
          <w:rFonts w:asciiTheme="minorEastAsia" w:hAnsiTheme="minorEastAsia" w:hint="eastAsia"/>
          <w:color w:val="474747"/>
          <w:sz w:val="24"/>
          <w:szCs w:val="24"/>
          <w:shd w:val="clear" w:color="auto" w:fill="FFFFFF"/>
        </w:rPr>
        <w:t>经过十余载的积淀，公司在城市交通、公路交通业务稳步发展的基础上，不断向轨道交通、民航等领域拓展，持续开展“大交通”战略布局，实现公司业务从单一交通向综合交通的转变，成为国内唯一一家综合型交通运输信息化企业；公司以大数据为驱动，移动互联网为载体，已实现公司定位从智能交通向“互联网+”大潮下的智慧交通转变、公司角色从产品提供商向运营服务商转变。公司面向“行业管理者”、“行业企业”与“公众出行”的实际需求，不断完善业务布局并持续提高服务能力，兼具从软件定制、研发到硬件生产、销售到系统集成、整合的能力，形成覆盖从产品到服务到解决方案的智能交通全产业链。今后，公司将充分利用资本平台、技术和成果转化平台丰富大交通综合业务体系，在公交电子站牌、智慧停车、汽车电子标识、全国客运联网售票服务平台、民航出行信息服务等领域积极实现产品创新与突破。</w:t>
      </w:r>
    </w:p>
    <w:p w:rsidR="00313376" w:rsidRPr="00313376" w:rsidRDefault="00313376" w:rsidP="00313376">
      <w:pPr>
        <w:widowControl/>
        <w:ind w:firstLineChars="200" w:firstLine="480"/>
        <w:rPr>
          <w:rFonts w:asciiTheme="minorEastAsia" w:hAnsiTheme="minorEastAsia"/>
          <w:color w:val="474747"/>
          <w:sz w:val="24"/>
          <w:szCs w:val="24"/>
          <w:shd w:val="clear" w:color="auto" w:fill="FFFFFF"/>
        </w:rPr>
      </w:pPr>
      <w:r w:rsidRPr="00313376">
        <w:rPr>
          <w:rFonts w:asciiTheme="minorEastAsia" w:hAnsiTheme="minorEastAsia" w:hint="eastAsia"/>
          <w:color w:val="474747"/>
          <w:sz w:val="24"/>
          <w:szCs w:val="24"/>
          <w:shd w:val="clear" w:color="auto" w:fill="FFFFFF"/>
        </w:rPr>
        <w:t>公司长期注重高端人才的培养和引进，以及先进技术的集成和创新，积极推动校企合作，与多所大学、学院签署协议或达成意向，在人才培养、项目合作、技术研发等方面展开合作，探讨人才培养长效机制。公司注重技术创新与产业合作，拥有自主知识产权500余项；并与IBM、Intel、华为、浪潮、中交集团、中国航信等多家国内外知名企业签订战略合作协议，共同推动业内共性关键技术的研发和业务模式的创新、升级。</w:t>
      </w:r>
    </w:p>
    <w:p w:rsidR="00313376" w:rsidRPr="00A8430B" w:rsidRDefault="00313376">
      <w:pPr>
        <w:rPr>
          <w:rFonts w:asciiTheme="minorEastAsia" w:hAnsiTheme="minorEastAsia"/>
          <w:color w:val="474747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b/>
          <w:sz w:val="32"/>
        </w:rPr>
        <w:t xml:space="preserve">   </w:t>
      </w:r>
      <w:r w:rsidRPr="00313376">
        <w:rPr>
          <w:rFonts w:asciiTheme="minorEastAsia" w:hAnsiTheme="minorEastAsia" w:hint="eastAsia"/>
          <w:color w:val="474747"/>
          <w:sz w:val="24"/>
          <w:szCs w:val="24"/>
          <w:shd w:val="clear" w:color="auto" w:fill="FFFFFF"/>
        </w:rPr>
        <w:t>公司连年承担国家级、省部级重大专项34项，获得国家级、省部级奖项24项，承担多项“十五”、“十一五”、“十二五”国家科技支撑计划项目，主持参与了多个国家“863”计划专项，多项自主研发的系统（产品），已成功应用于全国多个省、市、自治区以及北京奥运会、国庆六十周年庆典、上海世博会、深圳大运会等大型社会活动。公司被认定为交通运输部“智能交通技术和设备”行业研发中心、中关村国家自主创新示范区首批“十百千工程”重点培育企业，是中关村智能交通产业联盟理事长单位，并连年荣获“国家高新区百快企业”、“中关村十大卓越品牌”、“北京市科技进步奖”等荣誉。</w:t>
      </w:r>
    </w:p>
    <w:p w:rsidR="00313376" w:rsidRDefault="00313376">
      <w:pPr>
        <w:rPr>
          <w:rFonts w:asciiTheme="minorEastAsia" w:hAnsiTheme="minorEastAsia"/>
          <w:sz w:val="28"/>
          <w:szCs w:val="28"/>
        </w:rPr>
      </w:pPr>
      <w:r w:rsidRPr="00313376">
        <w:rPr>
          <w:rFonts w:asciiTheme="minorEastAsia" w:hAnsiTheme="minorEastAsia" w:hint="eastAsia"/>
          <w:b/>
          <w:sz w:val="28"/>
          <w:szCs w:val="28"/>
        </w:rPr>
        <w:t>千方网址：</w:t>
      </w:r>
      <w:hyperlink r:id="rId7" w:history="1">
        <w:r w:rsidRPr="0025372E">
          <w:rPr>
            <w:rStyle w:val="a6"/>
            <w:rFonts w:asciiTheme="minorEastAsia" w:hAnsiTheme="minorEastAsia" w:hint="eastAsia"/>
            <w:sz w:val="28"/>
            <w:szCs w:val="28"/>
          </w:rPr>
          <w:t>www.chinatransinfo.com</w:t>
        </w:r>
      </w:hyperlink>
    </w:p>
    <w:p w:rsidR="00313376" w:rsidRPr="00313376" w:rsidRDefault="00313376">
      <w:pPr>
        <w:rPr>
          <w:rFonts w:asciiTheme="minorEastAsia" w:hAnsiTheme="minorEastAsia"/>
          <w:b/>
          <w:sz w:val="32"/>
        </w:rPr>
      </w:pPr>
    </w:p>
    <w:p w:rsidR="007F7C13" w:rsidRPr="00313376" w:rsidRDefault="0050764C">
      <w:pPr>
        <w:rPr>
          <w:b/>
          <w:sz w:val="28"/>
          <w:szCs w:val="28"/>
        </w:rPr>
      </w:pPr>
      <w:r w:rsidRPr="00313376">
        <w:rPr>
          <w:b/>
          <w:sz w:val="28"/>
          <w:szCs w:val="28"/>
        </w:rPr>
        <w:t>千方旗下公司</w:t>
      </w:r>
    </w:p>
    <w:p w:rsidR="0050764C" w:rsidRPr="00A8430B" w:rsidRDefault="0050764C">
      <w:pPr>
        <w:rPr>
          <w:sz w:val="24"/>
          <w:szCs w:val="24"/>
        </w:rPr>
      </w:pPr>
      <w:r w:rsidRPr="00A8430B">
        <w:rPr>
          <w:rFonts w:hint="eastAsia"/>
          <w:sz w:val="24"/>
          <w:szCs w:val="24"/>
        </w:rPr>
        <w:t>北大千方</w:t>
      </w:r>
      <w:r w:rsidRPr="00A8430B">
        <w:rPr>
          <w:rFonts w:hint="eastAsia"/>
          <w:sz w:val="24"/>
          <w:szCs w:val="24"/>
        </w:rPr>
        <w:t xml:space="preserve">  </w:t>
      </w:r>
      <w:r w:rsidR="00313376" w:rsidRPr="00A8430B">
        <w:rPr>
          <w:rFonts w:hint="eastAsia"/>
          <w:sz w:val="24"/>
          <w:szCs w:val="24"/>
        </w:rPr>
        <w:t xml:space="preserve">  </w:t>
      </w:r>
      <w:r w:rsidR="00A8430B" w:rsidRPr="00A8430B">
        <w:rPr>
          <w:rFonts w:hint="eastAsia"/>
          <w:sz w:val="24"/>
          <w:szCs w:val="24"/>
        </w:rPr>
        <w:t xml:space="preserve"> </w:t>
      </w:r>
      <w:r w:rsidRPr="00A8430B">
        <w:rPr>
          <w:rFonts w:hint="eastAsia"/>
          <w:sz w:val="24"/>
          <w:szCs w:val="24"/>
        </w:rPr>
        <w:t>紫光捷通</w:t>
      </w:r>
      <w:r w:rsidRPr="00A8430B">
        <w:rPr>
          <w:rFonts w:hint="eastAsia"/>
          <w:sz w:val="24"/>
          <w:szCs w:val="24"/>
        </w:rPr>
        <w:t xml:space="preserve">  </w:t>
      </w:r>
      <w:r w:rsidR="00313376" w:rsidRPr="00A8430B">
        <w:rPr>
          <w:rFonts w:hint="eastAsia"/>
          <w:sz w:val="24"/>
          <w:szCs w:val="24"/>
        </w:rPr>
        <w:t xml:space="preserve">   </w:t>
      </w:r>
      <w:r w:rsidR="00A8430B" w:rsidRPr="00A8430B">
        <w:rPr>
          <w:rFonts w:hint="eastAsia"/>
          <w:sz w:val="24"/>
          <w:szCs w:val="24"/>
        </w:rPr>
        <w:t xml:space="preserve"> </w:t>
      </w:r>
      <w:r w:rsidRPr="00A8430B">
        <w:rPr>
          <w:rFonts w:hint="eastAsia"/>
          <w:sz w:val="24"/>
          <w:szCs w:val="24"/>
        </w:rPr>
        <w:t>千方车信</w:t>
      </w:r>
      <w:r w:rsidRPr="00A8430B">
        <w:rPr>
          <w:rFonts w:hint="eastAsia"/>
          <w:sz w:val="24"/>
          <w:szCs w:val="24"/>
        </w:rPr>
        <w:t xml:space="preserve">   </w:t>
      </w:r>
      <w:r w:rsidR="00313376" w:rsidRPr="00A8430B">
        <w:rPr>
          <w:rFonts w:hint="eastAsia"/>
          <w:sz w:val="24"/>
          <w:szCs w:val="24"/>
        </w:rPr>
        <w:t xml:space="preserve">   </w:t>
      </w:r>
      <w:r w:rsidR="00A8430B" w:rsidRPr="00A8430B">
        <w:rPr>
          <w:rFonts w:hint="eastAsia"/>
          <w:sz w:val="24"/>
          <w:szCs w:val="24"/>
        </w:rPr>
        <w:t xml:space="preserve"> </w:t>
      </w:r>
      <w:r w:rsidRPr="00A8430B">
        <w:rPr>
          <w:rFonts w:hint="eastAsia"/>
          <w:sz w:val="24"/>
          <w:szCs w:val="24"/>
        </w:rPr>
        <w:t>掌行通</w:t>
      </w:r>
      <w:r w:rsidRPr="00A8430B">
        <w:rPr>
          <w:rFonts w:hint="eastAsia"/>
          <w:sz w:val="24"/>
          <w:szCs w:val="24"/>
        </w:rPr>
        <w:t xml:space="preserve">  </w:t>
      </w:r>
    </w:p>
    <w:p w:rsidR="0050764C" w:rsidRPr="00A8430B" w:rsidRDefault="0050764C">
      <w:pPr>
        <w:rPr>
          <w:sz w:val="24"/>
          <w:szCs w:val="24"/>
        </w:rPr>
      </w:pPr>
      <w:r w:rsidRPr="00A8430B">
        <w:rPr>
          <w:rFonts w:hint="eastAsia"/>
          <w:sz w:val="24"/>
          <w:szCs w:val="24"/>
        </w:rPr>
        <w:t>千方航信</w:t>
      </w:r>
      <w:r w:rsidRPr="00A8430B">
        <w:rPr>
          <w:rFonts w:hint="eastAsia"/>
          <w:sz w:val="24"/>
          <w:szCs w:val="24"/>
        </w:rPr>
        <w:t xml:space="preserve"> </w:t>
      </w:r>
      <w:r w:rsidR="00313376" w:rsidRPr="00A8430B">
        <w:rPr>
          <w:rFonts w:hint="eastAsia"/>
          <w:sz w:val="24"/>
          <w:szCs w:val="24"/>
        </w:rPr>
        <w:t xml:space="preserve">  </w:t>
      </w:r>
      <w:r w:rsidRPr="00A8430B">
        <w:rPr>
          <w:rFonts w:hint="eastAsia"/>
          <w:sz w:val="24"/>
          <w:szCs w:val="24"/>
        </w:rPr>
        <w:t xml:space="preserve"> </w:t>
      </w:r>
      <w:r w:rsidR="00A8430B" w:rsidRPr="00A8430B">
        <w:rPr>
          <w:rFonts w:hint="eastAsia"/>
          <w:sz w:val="24"/>
          <w:szCs w:val="24"/>
        </w:rPr>
        <w:t xml:space="preserve"> </w:t>
      </w:r>
      <w:r w:rsidRPr="00A8430B">
        <w:rPr>
          <w:rFonts w:hint="eastAsia"/>
          <w:sz w:val="24"/>
          <w:szCs w:val="24"/>
        </w:rPr>
        <w:t>掌城科技</w:t>
      </w:r>
      <w:r w:rsidRPr="00A8430B">
        <w:rPr>
          <w:rFonts w:hint="eastAsia"/>
          <w:sz w:val="24"/>
          <w:szCs w:val="24"/>
        </w:rPr>
        <w:t xml:space="preserve"> </w:t>
      </w:r>
      <w:r w:rsidR="00313376" w:rsidRPr="00A8430B">
        <w:rPr>
          <w:rFonts w:hint="eastAsia"/>
          <w:sz w:val="24"/>
          <w:szCs w:val="24"/>
        </w:rPr>
        <w:t xml:space="preserve">    </w:t>
      </w:r>
      <w:r w:rsidRPr="00A8430B">
        <w:rPr>
          <w:rFonts w:hint="eastAsia"/>
          <w:sz w:val="24"/>
          <w:szCs w:val="24"/>
        </w:rPr>
        <w:t xml:space="preserve"> </w:t>
      </w:r>
      <w:r w:rsidRPr="00A8430B">
        <w:rPr>
          <w:rFonts w:hint="eastAsia"/>
          <w:sz w:val="24"/>
          <w:szCs w:val="24"/>
        </w:rPr>
        <w:t>掌城传媒</w:t>
      </w:r>
      <w:r w:rsidRPr="00A8430B">
        <w:rPr>
          <w:rFonts w:hint="eastAsia"/>
          <w:sz w:val="24"/>
          <w:szCs w:val="24"/>
        </w:rPr>
        <w:t xml:space="preserve">  </w:t>
      </w:r>
      <w:r w:rsidR="00313376" w:rsidRPr="00A8430B">
        <w:rPr>
          <w:rFonts w:hint="eastAsia"/>
          <w:sz w:val="24"/>
          <w:szCs w:val="24"/>
        </w:rPr>
        <w:t xml:space="preserve"> </w:t>
      </w:r>
      <w:r w:rsidRPr="00A8430B">
        <w:rPr>
          <w:rFonts w:hint="eastAsia"/>
          <w:sz w:val="24"/>
          <w:szCs w:val="24"/>
        </w:rPr>
        <w:t xml:space="preserve"> </w:t>
      </w:r>
      <w:r w:rsidR="00313376" w:rsidRPr="00A8430B">
        <w:rPr>
          <w:rFonts w:hint="eastAsia"/>
          <w:sz w:val="24"/>
          <w:szCs w:val="24"/>
        </w:rPr>
        <w:t xml:space="preserve"> </w:t>
      </w:r>
      <w:r w:rsidR="00A8430B" w:rsidRPr="00A8430B">
        <w:rPr>
          <w:rFonts w:hint="eastAsia"/>
          <w:sz w:val="24"/>
          <w:szCs w:val="24"/>
        </w:rPr>
        <w:t xml:space="preserve">  </w:t>
      </w:r>
      <w:r w:rsidRPr="00A8430B">
        <w:rPr>
          <w:rFonts w:hint="eastAsia"/>
          <w:sz w:val="24"/>
          <w:szCs w:val="24"/>
        </w:rPr>
        <w:t>千方智通</w:t>
      </w:r>
    </w:p>
    <w:p w:rsidR="0050764C" w:rsidRPr="00A8430B" w:rsidRDefault="00A8430B">
      <w:pPr>
        <w:rPr>
          <w:sz w:val="24"/>
          <w:szCs w:val="24"/>
        </w:rPr>
      </w:pPr>
      <w:r w:rsidRPr="00A8430B">
        <w:rPr>
          <w:rFonts w:hint="eastAsia"/>
          <w:sz w:val="24"/>
          <w:szCs w:val="24"/>
        </w:rPr>
        <w:t>远航通</w:t>
      </w:r>
      <w:r w:rsidRPr="00A8430B">
        <w:rPr>
          <w:rFonts w:hint="eastAsia"/>
          <w:sz w:val="24"/>
          <w:szCs w:val="24"/>
        </w:rPr>
        <w:t xml:space="preserve">       </w:t>
      </w:r>
      <w:r w:rsidRPr="00A8430B">
        <w:rPr>
          <w:rFonts w:hint="eastAsia"/>
          <w:sz w:val="24"/>
          <w:szCs w:val="24"/>
        </w:rPr>
        <w:t>千方车信</w:t>
      </w:r>
      <w:r w:rsidRPr="00A8430B">
        <w:rPr>
          <w:rFonts w:hint="eastAsia"/>
          <w:sz w:val="24"/>
          <w:szCs w:val="24"/>
        </w:rPr>
        <w:t xml:space="preserve">      </w:t>
      </w:r>
      <w:r w:rsidRPr="00A8430B">
        <w:rPr>
          <w:rFonts w:hint="eastAsia"/>
          <w:sz w:val="24"/>
          <w:szCs w:val="24"/>
        </w:rPr>
        <w:t>上海优途</w:t>
      </w:r>
      <w:r w:rsidRPr="00A8430B">
        <w:rPr>
          <w:rFonts w:hint="eastAsia"/>
          <w:sz w:val="24"/>
          <w:szCs w:val="24"/>
        </w:rPr>
        <w:t xml:space="preserve">       </w:t>
      </w:r>
      <w:r w:rsidRPr="00A8430B">
        <w:rPr>
          <w:rFonts w:hint="eastAsia"/>
          <w:sz w:val="24"/>
          <w:szCs w:val="24"/>
        </w:rPr>
        <w:t>千方智能停车</w:t>
      </w:r>
    </w:p>
    <w:p w:rsidR="0050764C" w:rsidRDefault="00F773B7">
      <w:r>
        <w:t>杭州鸿泉</w:t>
      </w:r>
    </w:p>
    <w:p w:rsidR="00A8430B" w:rsidRDefault="00A8430B"/>
    <w:p w:rsidR="0050764C" w:rsidRPr="00A8430B" w:rsidRDefault="0050764C">
      <w:pPr>
        <w:rPr>
          <w:b/>
          <w:sz w:val="28"/>
          <w:szCs w:val="28"/>
        </w:rPr>
      </w:pPr>
      <w:r w:rsidRPr="00A8430B">
        <w:rPr>
          <w:rFonts w:hint="eastAsia"/>
          <w:b/>
          <w:sz w:val="28"/>
          <w:szCs w:val="28"/>
        </w:rPr>
        <w:lastRenderedPageBreak/>
        <w:t>招聘岗位</w:t>
      </w:r>
    </w:p>
    <w:p w:rsidR="00313376" w:rsidRPr="00A8430B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Javaweb工程师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A8430B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</w:t>
      </w:r>
    </w:p>
    <w:p w:rsidR="00313376" w:rsidRPr="00A8430B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Android/ios工程师 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</w:t>
      </w:r>
    </w:p>
    <w:p w:rsidR="00FB5B61" w:rsidRPr="00A8430B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Java工程师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</w:t>
      </w:r>
      <w:r w:rsidR="00A8430B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北京/成都</w:t>
      </w:r>
    </w:p>
    <w:p w:rsidR="0050764C" w:rsidRPr="00A8430B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售前咨询工程师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</w:t>
      </w:r>
      <w:r w:rsidR="00A8430B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北京</w:t>
      </w:r>
    </w:p>
    <w:p w:rsidR="00313376" w:rsidRPr="00A8430B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项目经理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</w:t>
      </w:r>
      <w:r w:rsidR="00A8430B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北京/成都</w:t>
      </w:r>
    </w:p>
    <w:p w:rsidR="00FB5B61" w:rsidRPr="00A8430B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C#工程师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</w:t>
      </w:r>
      <w:r w:rsidR="00A8430B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北京/武汉</w:t>
      </w:r>
    </w:p>
    <w:p w:rsidR="0050764C" w:rsidRPr="00A8430B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系统工程师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</w:t>
      </w:r>
      <w:r w:rsidR="00A8430B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</w:t>
      </w:r>
    </w:p>
    <w:p w:rsidR="0050764C" w:rsidRPr="00A8430B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项目工程师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</w:t>
      </w:r>
      <w:r w:rsidR="00A8430B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全国</w:t>
      </w:r>
    </w:p>
    <w:p w:rsidR="0050764C" w:rsidRPr="00A8430B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软件工程师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</w:t>
      </w:r>
      <w:r w:rsidR="00A8430B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</w:t>
      </w:r>
    </w:p>
    <w:p w:rsidR="0050764C" w:rsidRPr="00A8430B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C++软件工程师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A8430B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</w:t>
      </w:r>
    </w:p>
    <w:p w:rsidR="0050764C" w:rsidRPr="00A8430B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技术支持工程师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A8430B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北京</w:t>
      </w:r>
    </w:p>
    <w:p w:rsidR="0050764C" w:rsidRPr="00A8430B" w:rsidRDefault="0050764C" w:rsidP="0050764C">
      <w:pPr>
        <w:rPr>
          <w:sz w:val="24"/>
          <w:szCs w:val="24"/>
        </w:rPr>
      </w:pPr>
      <w:r w:rsidRPr="00A8430B">
        <w:rPr>
          <w:rFonts w:hint="eastAsia"/>
          <w:sz w:val="24"/>
          <w:szCs w:val="24"/>
        </w:rPr>
        <w:t>项目管理工程师</w:t>
      </w:r>
      <w:r w:rsidR="00FB5B61" w:rsidRPr="00A8430B">
        <w:rPr>
          <w:rFonts w:hint="eastAsia"/>
          <w:sz w:val="24"/>
          <w:szCs w:val="24"/>
        </w:rPr>
        <w:t xml:space="preserve">    </w:t>
      </w:r>
      <w:r w:rsidR="00A8430B" w:rsidRPr="00A8430B">
        <w:rPr>
          <w:rFonts w:hint="eastAsia"/>
          <w:sz w:val="24"/>
          <w:szCs w:val="24"/>
        </w:rPr>
        <w:t xml:space="preserve">   </w:t>
      </w:r>
      <w:r w:rsidR="00FB5B61" w:rsidRPr="00A8430B">
        <w:rPr>
          <w:rFonts w:hint="eastAsia"/>
          <w:sz w:val="24"/>
          <w:szCs w:val="24"/>
        </w:rPr>
        <w:t xml:space="preserve">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</w:t>
      </w:r>
    </w:p>
    <w:p w:rsidR="0050764C" w:rsidRDefault="0050764C" w:rsidP="0050764C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商务助理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</w:t>
      </w:r>
      <w:r w:rsidR="00A8430B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</w:t>
      </w: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p w:rsidR="0050764C" w:rsidRPr="00313376" w:rsidRDefault="00FB5B61" w:rsidP="0050764C">
      <w:pPr>
        <w:widowControl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13376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招聘行程</w:t>
      </w:r>
    </w:p>
    <w:p w:rsidR="00FB5B61" w:rsidRPr="00A8430B" w:rsidRDefault="00FB5B61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/>
          <w:color w:val="000000"/>
          <w:kern w:val="0"/>
          <w:sz w:val="24"/>
          <w:szCs w:val="24"/>
        </w:rPr>
        <w:t>院校</w:t>
      </w: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时间</w:t>
      </w:r>
    </w:p>
    <w:p w:rsidR="00FB5B61" w:rsidRPr="00A8430B" w:rsidRDefault="00FB5B61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北京科技大学             11月3日</w:t>
      </w:r>
      <w:r w:rsidR="00F773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晚7：00—9:00   逸夫楼604 </w:t>
      </w:r>
    </w:p>
    <w:p w:rsidR="00FB5B61" w:rsidRPr="00A8430B" w:rsidRDefault="00FB5B61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北京邮电大学             11月10日</w:t>
      </w:r>
      <w:r w:rsidR="00F773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晚7：00—9:00   教3-333</w:t>
      </w:r>
    </w:p>
    <w:p w:rsidR="007415ED" w:rsidRPr="007415ED" w:rsidRDefault="00FB5B61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北京航空航天大学         11月13日</w:t>
      </w:r>
      <w:r w:rsidR="00F773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晚7：00—9:00   </w:t>
      </w:r>
      <w:r w:rsidR="007415E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3号楼207</w:t>
      </w:r>
    </w:p>
    <w:p w:rsidR="00FB5B61" w:rsidRPr="00A8430B" w:rsidRDefault="00FB5B61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清华大学             </w:t>
      </w:r>
      <w:r w:rsidR="00F773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11月17日</w:t>
      </w:r>
      <w:r w:rsidR="00F773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晚7：00—9:00   二教403</w:t>
      </w:r>
    </w:p>
    <w:p w:rsidR="00FB5B61" w:rsidRPr="00A8430B" w:rsidRDefault="003018C1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</w:t>
      </w:r>
      <w:r w:rsidR="00FB5B61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矿业大学             11月19日</w:t>
      </w:r>
      <w:r w:rsidR="00F773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晚7：00—9:00   理化楼206</w:t>
      </w:r>
    </w:p>
    <w:p w:rsidR="00FB5B61" w:rsidRPr="00A8430B" w:rsidRDefault="00FB5B61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北京交通大学             11月</w:t>
      </w:r>
      <w:r w:rsidR="00637E9A"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24日</w:t>
      </w:r>
      <w:r w:rsidR="00F773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晚7：00—9:00   第9教学楼东101</w:t>
      </w:r>
    </w:p>
    <w:p w:rsidR="00637E9A" w:rsidRPr="00A8430B" w:rsidRDefault="00637E9A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北京理工大学             11月26日</w:t>
      </w:r>
      <w:r w:rsidR="00F773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晚7：00—9:00   中心教学楼211</w:t>
      </w:r>
    </w:p>
    <w:p w:rsidR="00637E9A" w:rsidRPr="00A8430B" w:rsidRDefault="00637E9A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37E9A" w:rsidRPr="00A8430B" w:rsidRDefault="00637E9A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以上具体信息请关注“千方微招聘”</w:t>
      </w:r>
    </w:p>
    <w:p w:rsidR="00637E9A" w:rsidRDefault="00637E9A" w:rsidP="0050764C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</w:p>
    <w:p w:rsidR="00637E9A" w:rsidRPr="00313376" w:rsidRDefault="00637E9A" w:rsidP="0050764C">
      <w:pPr>
        <w:widowControl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1337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招聘流程</w:t>
      </w:r>
    </w:p>
    <w:p w:rsidR="00637E9A" w:rsidRPr="00A8430B" w:rsidRDefault="00637E9A" w:rsidP="0050764C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分享会</w:t>
      </w:r>
      <w:r w:rsid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boss直招</w:t>
      </w:r>
      <w:r w:rsid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offer</w:t>
      </w:r>
      <w:r w:rsid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A843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加入千方</w:t>
      </w:r>
    </w:p>
    <w:p w:rsidR="00637E9A" w:rsidRDefault="00637E9A" w:rsidP="0050764C">
      <w:pPr>
        <w:widowControl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637E9A" w:rsidRPr="00313376" w:rsidRDefault="00637E9A" w:rsidP="0050764C">
      <w:pPr>
        <w:widowControl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1337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公司福利</w:t>
      </w:r>
    </w:p>
    <w:p w:rsidR="007472DC" w:rsidRPr="00313376" w:rsidRDefault="007472DC" w:rsidP="0050764C">
      <w:pPr>
        <w:widowControl/>
        <w:rPr>
          <w:rFonts w:ascii="宋体" w:eastAsia="宋体" w:hAnsi="宋体" w:cs="宋体"/>
          <w:color w:val="000000"/>
          <w:kern w:val="0"/>
          <w:sz w:val="24"/>
        </w:rPr>
      </w:pP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五险一金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双休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补充医疗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体检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司庆补贴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交通补贴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下午茶</w:t>
      </w:r>
    </w:p>
    <w:p w:rsidR="007472DC" w:rsidRPr="00313376" w:rsidRDefault="007472DC" w:rsidP="0050764C">
      <w:pPr>
        <w:widowControl/>
        <w:rPr>
          <w:rFonts w:ascii="宋体" w:eastAsia="宋体" w:hAnsi="宋体" w:cs="宋体"/>
          <w:color w:val="000000"/>
          <w:kern w:val="0"/>
          <w:sz w:val="24"/>
        </w:rPr>
      </w:pP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通讯补助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高温补贴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生日礼金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司龄补贴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各类假日礼金</w:t>
      </w:r>
    </w:p>
    <w:p w:rsidR="007472DC" w:rsidRPr="00313376" w:rsidRDefault="007472DC" w:rsidP="0050764C">
      <w:pPr>
        <w:widowControl/>
        <w:rPr>
          <w:rFonts w:ascii="宋体" w:eastAsia="宋体" w:hAnsi="宋体" w:cs="宋体"/>
          <w:color w:val="000000"/>
          <w:kern w:val="0"/>
          <w:sz w:val="24"/>
        </w:rPr>
      </w:pP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国内外旅游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笔记本电脑补贴</w:t>
      </w:r>
      <w:r w:rsidR="00313376" w:rsidRPr="00313376">
        <w:rPr>
          <w:rFonts w:ascii="宋体" w:eastAsia="宋体" w:hAnsi="宋体" w:cs="宋体" w:hint="eastAsia"/>
          <w:color w:val="000000"/>
          <w:kern w:val="0"/>
          <w:sz w:val="24"/>
        </w:rPr>
        <w:t>、</w:t>
      </w:r>
      <w:r w:rsidRPr="00313376">
        <w:rPr>
          <w:rFonts w:ascii="宋体" w:eastAsia="宋体" w:hAnsi="宋体" w:cs="宋体" w:hint="eastAsia"/>
          <w:color w:val="000000"/>
          <w:kern w:val="0"/>
          <w:sz w:val="24"/>
        </w:rPr>
        <w:t>婚丧假补贴</w:t>
      </w:r>
    </w:p>
    <w:p w:rsidR="009A19DB" w:rsidRDefault="009A19DB" w:rsidP="009A19DB">
      <w:pPr>
        <w:widowControl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9A19DB" w:rsidRDefault="009A19DB" w:rsidP="009A19DB">
      <w:pPr>
        <w:widowControl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9A19DB" w:rsidRPr="00A8430B" w:rsidRDefault="009A19DB" w:rsidP="009A19DB">
      <w:pPr>
        <w:widowControl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 w:rsidRPr="00A8430B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简历投递地址：qfxz@chinatransinfo.com</w:t>
      </w:r>
    </w:p>
    <w:p w:rsidR="009A19DB" w:rsidRDefault="009A19DB" w:rsidP="009A19DB">
      <w:pPr>
        <w:widowControl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A8430B" w:rsidRDefault="00A8430B" w:rsidP="009A19DB">
      <w:pPr>
        <w:widowControl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A8430B" w:rsidRPr="00301ACF" w:rsidRDefault="002C4CD7" w:rsidP="009A19DB">
      <w:pPr>
        <w:widowControl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关注“千方微招聘”</w:t>
      </w:r>
      <w:r w:rsidR="00A8430B" w:rsidRPr="00301AC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，了解更多千方校招咨询</w:t>
      </w:r>
      <w:r w:rsidR="00301ACF" w:rsidRPr="00301AC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。</w:t>
      </w:r>
    </w:p>
    <w:p w:rsidR="00A8430B" w:rsidRDefault="000F51C0" w:rsidP="009A19DB">
      <w:pPr>
        <w:widowControl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232.5pt">
            <v:imagedata r:id="rId8" o:title="二维码"/>
          </v:shape>
        </w:pict>
      </w:r>
      <w:r w:rsidR="00A8430B"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       </w:t>
      </w:r>
    </w:p>
    <w:p w:rsidR="00A8430B" w:rsidRDefault="00A8430B" w:rsidP="009A19DB">
      <w:pPr>
        <w:widowControl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              千方微招聘 </w:t>
      </w:r>
    </w:p>
    <w:p w:rsidR="00A8430B" w:rsidRDefault="00A8430B" w:rsidP="009A19DB">
      <w:pPr>
        <w:widowControl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A8430B" w:rsidRDefault="00A8430B" w:rsidP="00771DFC">
      <w:pPr>
        <w:widowControl/>
        <w:rPr>
          <w:rFonts w:ascii="宋体" w:eastAsia="宋体" w:hAnsi="宋体" w:cs="宋体"/>
          <w:b/>
          <w:color w:val="000000"/>
          <w:kern w:val="0"/>
          <w:sz w:val="22"/>
        </w:rPr>
      </w:pPr>
    </w:p>
    <w:sectPr w:rsidR="00A8430B" w:rsidSect="00313376">
      <w:headerReference w:type="default" r:id="rId9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056" w:rsidRDefault="00B87056" w:rsidP="00313376">
      <w:r>
        <w:separator/>
      </w:r>
    </w:p>
  </w:endnote>
  <w:endnote w:type="continuationSeparator" w:id="0">
    <w:p w:rsidR="00B87056" w:rsidRDefault="00B87056" w:rsidP="0031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056" w:rsidRDefault="00B87056" w:rsidP="00313376">
      <w:r>
        <w:separator/>
      </w:r>
    </w:p>
  </w:footnote>
  <w:footnote w:type="continuationSeparator" w:id="0">
    <w:p w:rsidR="00B87056" w:rsidRDefault="00B87056" w:rsidP="00313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387" w:rsidRDefault="00A95387" w:rsidP="00A95387">
    <w:pPr>
      <w:pStyle w:val="a4"/>
      <w:jc w:val="left"/>
    </w:pPr>
    <w:r>
      <w:rPr>
        <w:noProof/>
      </w:rPr>
      <w:drawing>
        <wp:inline distT="0" distB="0" distL="0" distR="0" wp14:anchorId="2F1AC2C7" wp14:editId="30AF0D42">
          <wp:extent cx="1400175" cy="512791"/>
          <wp:effectExtent l="0" t="0" r="0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千方科技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31" cy="51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B5"/>
    <w:rsid w:val="000F51C0"/>
    <w:rsid w:val="002802CA"/>
    <w:rsid w:val="002C4CD7"/>
    <w:rsid w:val="003018C1"/>
    <w:rsid w:val="00301ACF"/>
    <w:rsid w:val="00313376"/>
    <w:rsid w:val="00465962"/>
    <w:rsid w:val="0050764C"/>
    <w:rsid w:val="00637E9A"/>
    <w:rsid w:val="00737B80"/>
    <w:rsid w:val="007415ED"/>
    <w:rsid w:val="007472DC"/>
    <w:rsid w:val="00771DFC"/>
    <w:rsid w:val="007A00A1"/>
    <w:rsid w:val="007F7C13"/>
    <w:rsid w:val="008C5E70"/>
    <w:rsid w:val="0093030D"/>
    <w:rsid w:val="00931735"/>
    <w:rsid w:val="00944428"/>
    <w:rsid w:val="009A19DB"/>
    <w:rsid w:val="009C74B5"/>
    <w:rsid w:val="00A8430B"/>
    <w:rsid w:val="00A95387"/>
    <w:rsid w:val="00B87056"/>
    <w:rsid w:val="00BF1A1D"/>
    <w:rsid w:val="00D84BBD"/>
    <w:rsid w:val="00EC71C2"/>
    <w:rsid w:val="00F33010"/>
    <w:rsid w:val="00F773B7"/>
    <w:rsid w:val="00FB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19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19D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3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3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3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3376"/>
    <w:rPr>
      <w:sz w:val="18"/>
      <w:szCs w:val="18"/>
    </w:rPr>
  </w:style>
  <w:style w:type="character" w:styleId="a6">
    <w:name w:val="Hyperlink"/>
    <w:basedOn w:val="a0"/>
    <w:uiPriority w:val="99"/>
    <w:unhideWhenUsed/>
    <w:rsid w:val="003133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19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19D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3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3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3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3376"/>
    <w:rPr>
      <w:sz w:val="18"/>
      <w:szCs w:val="18"/>
    </w:rPr>
  </w:style>
  <w:style w:type="character" w:styleId="a6">
    <w:name w:val="Hyperlink"/>
    <w:basedOn w:val="a0"/>
    <w:uiPriority w:val="99"/>
    <w:unhideWhenUsed/>
    <w:rsid w:val="0031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hinatransinf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王雅云</dc:creator>
  <cp:lastModifiedBy>杨毅</cp:lastModifiedBy>
  <cp:revision>2</cp:revision>
  <cp:lastPrinted>2015-11-10T05:39:00Z</cp:lastPrinted>
  <dcterms:created xsi:type="dcterms:W3CDTF">2015-11-27T02:02:00Z</dcterms:created>
  <dcterms:modified xsi:type="dcterms:W3CDTF">2015-11-27T02:02:00Z</dcterms:modified>
</cp:coreProperties>
</file>