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0C3" w:rsidRDefault="00551EAA">
      <w:pPr>
        <w:spacing w:before="100" w:beforeAutospacing="1" w:after="100" w:afterAutospacing="1"/>
        <w:jc w:val="center"/>
        <w:rPr>
          <w:rFonts w:ascii="宋体" w:hAnsi="宋体"/>
          <w:b/>
          <w:bCs/>
          <w:sz w:val="28"/>
          <w:szCs w:val="28"/>
        </w:rPr>
      </w:pPr>
      <w:bookmarkStart w:id="0" w:name="_GoBack"/>
      <w:bookmarkEnd w:id="0"/>
      <w:r>
        <w:rPr>
          <w:rFonts w:ascii="宋体" w:hAnsi="宋体" w:hint="eastAsia"/>
          <w:b/>
          <w:bCs/>
          <w:sz w:val="28"/>
          <w:szCs w:val="28"/>
        </w:rPr>
        <w:t>北京博科技术股份有限公司2015年招聘公告</w:t>
      </w:r>
    </w:p>
    <w:p w:rsidR="00FD10C3" w:rsidRPr="00B50C97" w:rsidRDefault="00381709">
      <w:pPr>
        <w:spacing w:before="100" w:beforeAutospacing="1" w:after="100" w:afterAutospacing="1" w:line="360" w:lineRule="auto"/>
        <w:rPr>
          <w:rFonts w:ascii="楷体_GB2312" w:eastAsia="楷体_GB2312"/>
          <w:sz w:val="24"/>
          <w:szCs w:val="24"/>
        </w:rPr>
      </w:pPr>
      <w:r w:rsidRPr="00B50C97">
        <w:rPr>
          <w:rFonts w:ascii="楷体_GB2312" w:eastAsia="楷体_GB2312" w:hint="eastAsia"/>
          <w:bCs/>
          <w:sz w:val="24"/>
          <w:szCs w:val="24"/>
        </w:rPr>
        <w:t>核心提示：</w:t>
      </w:r>
      <w:r w:rsidRPr="00B50C97">
        <w:rPr>
          <w:rFonts w:ascii="楷体_GB2312" w:eastAsia="楷体_GB2312" w:hint="eastAsia"/>
          <w:bCs/>
          <w:sz w:val="24"/>
          <w:szCs w:val="24"/>
        </w:rPr>
        <w:t> </w:t>
      </w:r>
    </w:p>
    <w:p w:rsidR="00FD10C3" w:rsidRPr="00B50C97" w:rsidRDefault="00381709">
      <w:pPr>
        <w:pStyle w:val="1"/>
        <w:numPr>
          <w:ilvl w:val="0"/>
          <w:numId w:val="1"/>
        </w:numPr>
        <w:spacing w:before="100" w:beforeAutospacing="1" w:after="100" w:afterAutospacing="1" w:line="360" w:lineRule="auto"/>
        <w:ind w:firstLineChars="0"/>
        <w:rPr>
          <w:rFonts w:ascii="楷体_GB2312" w:eastAsia="楷体_GB2312" w:hAnsi="楷体" w:cs="楷体"/>
          <w:bCs/>
          <w:sz w:val="24"/>
          <w:szCs w:val="24"/>
        </w:rPr>
      </w:pPr>
      <w:r w:rsidRPr="00B50C97">
        <w:rPr>
          <w:rFonts w:ascii="楷体_GB2312" w:eastAsia="楷体_GB2312" w:hint="eastAsia"/>
          <w:bCs/>
          <w:sz w:val="24"/>
          <w:szCs w:val="24"/>
        </w:rPr>
        <w:t>统招</w:t>
      </w:r>
      <w:r w:rsidRPr="00B50C97">
        <w:rPr>
          <w:rFonts w:ascii="楷体_GB2312" w:eastAsia="楷体_GB2312" w:hAnsi="宋体" w:hint="eastAsia"/>
          <w:sz w:val="24"/>
          <w:szCs w:val="24"/>
        </w:rPr>
        <w:t>经管类、计算机类、信息技术类、数学与统计、理工类</w:t>
      </w:r>
      <w:r w:rsidR="00F07402" w:rsidRPr="00B50C97">
        <w:rPr>
          <w:rFonts w:ascii="楷体_GB2312" w:eastAsia="楷体_GB2312" w:hAnsi="宋体" w:hint="eastAsia"/>
          <w:sz w:val="24"/>
          <w:szCs w:val="24"/>
        </w:rPr>
        <w:t>专</w:t>
      </w:r>
      <w:r w:rsidRPr="00B50C97">
        <w:rPr>
          <w:rFonts w:ascii="楷体_GB2312" w:eastAsia="楷体_GB2312" w:hAnsi="宋体" w:hint="eastAsia"/>
          <w:sz w:val="24"/>
          <w:szCs w:val="24"/>
        </w:rPr>
        <w:t>科以上学历</w:t>
      </w:r>
      <w:r w:rsidR="00551EAA">
        <w:rPr>
          <w:rFonts w:ascii="楷体_GB2312" w:eastAsia="楷体_GB2312" w:hint="eastAsia"/>
          <w:bCs/>
          <w:sz w:val="24"/>
          <w:szCs w:val="24"/>
        </w:rPr>
        <w:t>，大四应届毕业生/往届生</w:t>
      </w:r>
      <w:r w:rsidRPr="00B50C97">
        <w:rPr>
          <w:rFonts w:ascii="楷体_GB2312" w:eastAsia="楷体_GB2312" w:hint="eastAsia"/>
          <w:bCs/>
          <w:sz w:val="24"/>
          <w:szCs w:val="24"/>
        </w:rPr>
        <w:t>，毕业答辩有2周假期；有兴趣从事技术类</w:t>
      </w:r>
      <w:r w:rsidR="00F07402" w:rsidRPr="00B50C97">
        <w:rPr>
          <w:rFonts w:ascii="楷体_GB2312" w:eastAsia="楷体_GB2312" w:hint="eastAsia"/>
          <w:bCs/>
          <w:sz w:val="24"/>
          <w:szCs w:val="24"/>
        </w:rPr>
        <w:t>、助理类</w:t>
      </w:r>
      <w:r w:rsidRPr="00B50C97">
        <w:rPr>
          <w:rFonts w:ascii="楷体_GB2312" w:eastAsia="楷体_GB2312" w:hint="eastAsia"/>
          <w:bCs/>
          <w:sz w:val="24"/>
          <w:szCs w:val="24"/>
        </w:rPr>
        <w:t>工作；</w:t>
      </w:r>
      <w:r w:rsidR="000604CB" w:rsidRPr="00B50C97">
        <w:rPr>
          <w:rFonts w:ascii="楷体_GB2312" w:eastAsia="楷体_GB2312" w:hAnsi="楷体" w:cs="楷体"/>
          <w:bCs/>
          <w:sz w:val="24"/>
          <w:szCs w:val="24"/>
        </w:rPr>
        <w:t xml:space="preserve"> </w:t>
      </w:r>
    </w:p>
    <w:p w:rsidR="00FD10C3" w:rsidRPr="00B50C97" w:rsidRDefault="00551EAA">
      <w:pPr>
        <w:pStyle w:val="1"/>
        <w:numPr>
          <w:ilvl w:val="0"/>
          <w:numId w:val="1"/>
        </w:numPr>
        <w:spacing w:before="100" w:beforeAutospacing="1" w:after="100" w:afterAutospacing="1" w:line="360" w:lineRule="auto"/>
        <w:ind w:firstLineChars="0"/>
        <w:rPr>
          <w:rFonts w:ascii="楷体_GB2312" w:eastAsia="楷体_GB2312"/>
          <w:bCs/>
          <w:sz w:val="24"/>
          <w:szCs w:val="24"/>
        </w:rPr>
      </w:pPr>
      <w:r>
        <w:rPr>
          <w:rFonts w:ascii="楷体_GB2312" w:eastAsia="楷体_GB2312" w:hint="eastAsia"/>
          <w:bCs/>
          <w:sz w:val="24"/>
          <w:szCs w:val="24"/>
        </w:rPr>
        <w:t>面试通过后提供免费带薪内训，</w:t>
      </w:r>
      <w:r w:rsidR="00F07402" w:rsidRPr="00B50C97">
        <w:rPr>
          <w:rFonts w:ascii="楷体_GB2312" w:eastAsia="楷体_GB2312" w:hint="eastAsia"/>
          <w:bCs/>
          <w:sz w:val="24"/>
          <w:szCs w:val="24"/>
        </w:rPr>
        <w:t>利用周</w:t>
      </w:r>
      <w:proofErr w:type="gramStart"/>
      <w:r w:rsidR="00F07402" w:rsidRPr="00B50C97">
        <w:rPr>
          <w:rFonts w:ascii="楷体_GB2312" w:eastAsia="楷体_GB2312" w:hint="eastAsia"/>
          <w:bCs/>
          <w:sz w:val="24"/>
          <w:szCs w:val="24"/>
        </w:rPr>
        <w:t>末</w:t>
      </w:r>
      <w:r>
        <w:rPr>
          <w:rFonts w:ascii="楷体_GB2312" w:eastAsia="楷体_GB2312" w:hint="eastAsia"/>
          <w:bCs/>
          <w:sz w:val="24"/>
          <w:szCs w:val="24"/>
        </w:rPr>
        <w:t>时</w:t>
      </w:r>
      <w:proofErr w:type="gramEnd"/>
      <w:r>
        <w:rPr>
          <w:rFonts w:ascii="楷体_GB2312" w:eastAsia="楷体_GB2312" w:hint="eastAsia"/>
          <w:bCs/>
          <w:sz w:val="24"/>
          <w:szCs w:val="24"/>
        </w:rPr>
        <w:t>间</w:t>
      </w:r>
      <w:r w:rsidR="00381709" w:rsidRPr="00B50C97">
        <w:rPr>
          <w:rFonts w:ascii="楷体_GB2312" w:eastAsia="楷体_GB2312" w:hint="eastAsia"/>
          <w:bCs/>
          <w:sz w:val="24"/>
          <w:szCs w:val="24"/>
        </w:rPr>
        <w:t>在</w:t>
      </w:r>
      <w:r w:rsidR="00F07402" w:rsidRPr="00B50C97">
        <w:rPr>
          <w:rFonts w:ascii="楷体_GB2312" w:eastAsia="楷体_GB2312" w:hint="eastAsia"/>
          <w:bCs/>
          <w:sz w:val="24"/>
          <w:szCs w:val="24"/>
        </w:rPr>
        <w:t>工作地点</w:t>
      </w:r>
      <w:r w:rsidR="00381709" w:rsidRPr="00B50C97">
        <w:rPr>
          <w:rFonts w:ascii="楷体_GB2312" w:eastAsia="楷体_GB2312" w:hint="eastAsia"/>
          <w:bCs/>
          <w:sz w:val="24"/>
          <w:szCs w:val="24"/>
        </w:rPr>
        <w:t>提供3个月左右</w:t>
      </w:r>
      <w:r w:rsidR="00F07402" w:rsidRPr="00B50C97">
        <w:rPr>
          <w:rFonts w:ascii="楷体_GB2312" w:eastAsia="楷体_GB2312" w:hint="eastAsia"/>
          <w:bCs/>
          <w:sz w:val="24"/>
          <w:szCs w:val="24"/>
        </w:rPr>
        <w:t>免费</w:t>
      </w:r>
      <w:r w:rsidR="00381709" w:rsidRPr="00B50C97">
        <w:rPr>
          <w:rFonts w:ascii="楷体_GB2312" w:eastAsia="楷体_GB2312" w:hint="eastAsia"/>
          <w:bCs/>
          <w:sz w:val="24"/>
          <w:szCs w:val="24"/>
        </w:rPr>
        <w:t>专业岗位技能培训；</w:t>
      </w:r>
    </w:p>
    <w:p w:rsidR="00E00A73" w:rsidRDefault="00381709" w:rsidP="00E00A73">
      <w:pPr>
        <w:pStyle w:val="1"/>
        <w:numPr>
          <w:ilvl w:val="0"/>
          <w:numId w:val="1"/>
        </w:numPr>
        <w:spacing w:before="100" w:beforeAutospacing="1" w:after="100" w:afterAutospacing="1" w:line="360" w:lineRule="auto"/>
        <w:ind w:firstLineChars="0"/>
        <w:rPr>
          <w:rFonts w:ascii="楷体_GB2312" w:eastAsia="楷体_GB2312"/>
          <w:bCs/>
          <w:sz w:val="24"/>
          <w:szCs w:val="24"/>
        </w:rPr>
      </w:pPr>
      <w:r w:rsidRPr="00E00A73">
        <w:rPr>
          <w:rFonts w:ascii="楷体_GB2312" w:eastAsia="楷体_GB2312" w:hint="eastAsia"/>
          <w:bCs/>
          <w:sz w:val="24"/>
          <w:szCs w:val="24"/>
        </w:rPr>
        <w:t>服务期第一年为实习期1年；</w:t>
      </w:r>
    </w:p>
    <w:p w:rsidR="00F07402" w:rsidRPr="00E00A73" w:rsidRDefault="00F07402" w:rsidP="00E00A73">
      <w:pPr>
        <w:pStyle w:val="1"/>
        <w:numPr>
          <w:ilvl w:val="0"/>
          <w:numId w:val="1"/>
        </w:numPr>
        <w:spacing w:before="100" w:beforeAutospacing="1" w:after="100" w:afterAutospacing="1" w:line="360" w:lineRule="auto"/>
        <w:ind w:firstLineChars="0"/>
        <w:rPr>
          <w:rFonts w:ascii="楷体_GB2312" w:eastAsia="楷体_GB2312"/>
          <w:bCs/>
          <w:sz w:val="24"/>
          <w:szCs w:val="24"/>
        </w:rPr>
      </w:pPr>
      <w:r w:rsidRPr="00E00A73">
        <w:rPr>
          <w:rFonts w:ascii="楷体_GB2312" w:eastAsia="楷体_GB2312" w:hint="eastAsia"/>
          <w:bCs/>
          <w:sz w:val="24"/>
          <w:szCs w:val="24"/>
        </w:rPr>
        <w:t>公司提供住宿</w:t>
      </w:r>
      <w:r w:rsidR="00B50C97" w:rsidRPr="00E00A73">
        <w:rPr>
          <w:rFonts w:ascii="楷体_GB2312" w:eastAsia="楷体_GB2312" w:hint="eastAsia"/>
          <w:bCs/>
          <w:sz w:val="24"/>
          <w:szCs w:val="24"/>
        </w:rPr>
        <w:t>或住房补贴，一年2次往返探亲差旅补贴</w:t>
      </w:r>
      <w:r w:rsidRPr="00E00A73">
        <w:rPr>
          <w:rFonts w:ascii="楷体_GB2312" w:eastAsia="楷体_GB2312" w:hint="eastAsia"/>
          <w:bCs/>
          <w:sz w:val="24"/>
          <w:szCs w:val="24"/>
        </w:rPr>
        <w:t>；</w:t>
      </w:r>
    </w:p>
    <w:p w:rsidR="00F07402" w:rsidRPr="00D51A6C" w:rsidRDefault="00F07402">
      <w:pPr>
        <w:pStyle w:val="1"/>
        <w:numPr>
          <w:ilvl w:val="0"/>
          <w:numId w:val="1"/>
        </w:numPr>
        <w:spacing w:before="100" w:beforeAutospacing="1" w:after="100" w:afterAutospacing="1" w:line="360" w:lineRule="auto"/>
        <w:ind w:firstLineChars="0"/>
        <w:rPr>
          <w:rFonts w:ascii="楷体_GB2312" w:eastAsia="楷体_GB2312"/>
          <w:bCs/>
          <w:sz w:val="24"/>
          <w:szCs w:val="24"/>
        </w:rPr>
      </w:pPr>
      <w:r w:rsidRPr="00D51A6C">
        <w:rPr>
          <w:rFonts w:ascii="楷体_GB2312" w:eastAsia="楷体_GB2312" w:hint="eastAsia"/>
          <w:bCs/>
          <w:sz w:val="24"/>
          <w:szCs w:val="24"/>
        </w:rPr>
        <w:t>实习期满</w:t>
      </w:r>
      <w:r w:rsidR="006D7369">
        <w:rPr>
          <w:rFonts w:ascii="楷体_GB2312" w:eastAsia="楷体_GB2312" w:hint="eastAsia"/>
          <w:bCs/>
          <w:sz w:val="24"/>
          <w:szCs w:val="24"/>
        </w:rPr>
        <w:t>可直接</w:t>
      </w:r>
      <w:r w:rsidRPr="00D51A6C">
        <w:rPr>
          <w:rFonts w:ascii="楷体_GB2312" w:eastAsia="楷体_GB2312" w:hint="eastAsia"/>
          <w:bCs/>
          <w:sz w:val="24"/>
          <w:szCs w:val="24"/>
        </w:rPr>
        <w:t>签署正式劳动合同，享受公司各类员工福利。</w:t>
      </w:r>
    </w:p>
    <w:p w:rsidR="00FD10C3" w:rsidRDefault="00381709">
      <w:pPr>
        <w:spacing w:line="360" w:lineRule="auto"/>
        <w:ind w:firstLineChars="200" w:firstLine="480"/>
        <w:rPr>
          <w:rFonts w:ascii="宋体" w:hAnsi="宋体" w:cs="宋体"/>
          <w:color w:val="000000"/>
          <w:kern w:val="0"/>
          <w:sz w:val="24"/>
          <w:szCs w:val="24"/>
        </w:rPr>
      </w:pPr>
      <w:proofErr w:type="gramStart"/>
      <w:r>
        <w:rPr>
          <w:rFonts w:ascii="宋体" w:hAnsi="宋体" w:cs="宋体" w:hint="eastAsia"/>
          <w:color w:val="000000"/>
          <w:kern w:val="0"/>
          <w:sz w:val="24"/>
          <w:szCs w:val="24"/>
        </w:rPr>
        <w:t>博科技</w:t>
      </w:r>
      <w:proofErr w:type="gramEnd"/>
      <w:r>
        <w:rPr>
          <w:rFonts w:ascii="宋体" w:hAnsi="宋体" w:cs="宋体" w:hint="eastAsia"/>
          <w:color w:val="000000"/>
          <w:kern w:val="0"/>
          <w:sz w:val="24"/>
          <w:szCs w:val="24"/>
        </w:rPr>
        <w:t>术是中国领先的</w:t>
      </w:r>
      <w:r w:rsidR="00F07402">
        <w:rPr>
          <w:rFonts w:ascii="宋体" w:hAnsi="宋体" w:cs="宋体" w:hint="eastAsia"/>
          <w:color w:val="000000"/>
          <w:kern w:val="0"/>
          <w:sz w:val="24"/>
          <w:szCs w:val="24"/>
        </w:rPr>
        <w:t>IT、</w:t>
      </w:r>
      <w:r>
        <w:rPr>
          <w:rFonts w:ascii="宋体" w:hAnsi="宋体" w:cs="宋体" w:hint="eastAsia"/>
          <w:color w:val="000000"/>
          <w:kern w:val="0"/>
          <w:sz w:val="24"/>
          <w:szCs w:val="24"/>
        </w:rPr>
        <w:t>信息化人才提供商，是君联资本（原联想投资）旗下高端的IT开发和世界500强的资源池</w:t>
      </w:r>
      <w:r>
        <w:rPr>
          <w:rFonts w:ascii="宋体" w:hAnsi="宋体"/>
          <w:sz w:val="24"/>
          <w:szCs w:val="24"/>
        </w:rPr>
        <w:t>(Resource Pool)</w:t>
      </w:r>
      <w:r>
        <w:rPr>
          <w:rFonts w:ascii="宋体" w:hAnsi="宋体" w:cs="宋体" w:hint="eastAsia"/>
          <w:color w:val="000000"/>
          <w:kern w:val="0"/>
          <w:sz w:val="24"/>
          <w:szCs w:val="24"/>
        </w:rPr>
        <w:t>公司，</w:t>
      </w:r>
      <w:r w:rsidR="006D7369">
        <w:rPr>
          <w:rFonts w:ascii="宋体" w:hAnsi="宋体" w:cs="宋体" w:hint="eastAsia"/>
          <w:color w:val="000000"/>
          <w:kern w:val="0"/>
          <w:sz w:val="24"/>
          <w:szCs w:val="24"/>
        </w:rPr>
        <w:t>注册资本3000万，</w:t>
      </w:r>
      <w:r>
        <w:rPr>
          <w:rFonts w:ascii="宋体" w:hAnsi="宋体" w:cs="宋体" w:hint="eastAsia"/>
          <w:color w:val="000000"/>
          <w:kern w:val="0"/>
          <w:sz w:val="24"/>
          <w:szCs w:val="24"/>
        </w:rPr>
        <w:t>是SAP中国商学院计划的所有者，是德勤、凯捷、石化盈</w:t>
      </w:r>
      <w:proofErr w:type="gramStart"/>
      <w:r>
        <w:rPr>
          <w:rFonts w:ascii="宋体" w:hAnsi="宋体" w:cs="宋体" w:hint="eastAsia"/>
          <w:color w:val="000000"/>
          <w:kern w:val="0"/>
          <w:sz w:val="24"/>
          <w:szCs w:val="24"/>
        </w:rPr>
        <w:t>科战略</w:t>
      </w:r>
      <w:proofErr w:type="gramEnd"/>
      <w:r>
        <w:rPr>
          <w:rFonts w:ascii="宋体" w:hAnsi="宋体" w:cs="宋体" w:hint="eastAsia"/>
          <w:color w:val="000000"/>
          <w:kern w:val="0"/>
          <w:sz w:val="24"/>
          <w:szCs w:val="24"/>
        </w:rPr>
        <w:t>合作伙伴，是联想集团、南瑞集团、石化、钢铁、能源等行业储备人才基地，是北京市高新技术企业、双软企业。</w:t>
      </w:r>
    </w:p>
    <w:p w:rsidR="00FD10C3" w:rsidRDefault="00381709">
      <w:pPr>
        <w:spacing w:line="360" w:lineRule="auto"/>
        <w:ind w:firstLineChars="200" w:firstLine="480"/>
        <w:rPr>
          <w:rFonts w:ascii="宋体" w:hAnsi="宋体"/>
          <w:sz w:val="24"/>
          <w:szCs w:val="24"/>
        </w:rPr>
      </w:pPr>
      <w:r>
        <w:rPr>
          <w:rFonts w:ascii="宋体" w:hAnsi="宋体" w:hint="eastAsia"/>
          <w:sz w:val="24"/>
          <w:szCs w:val="24"/>
        </w:rPr>
        <w:t>为了满足市场对ERP行业技术顾问、开发顾问</w:t>
      </w:r>
      <w:r w:rsidR="00F07402">
        <w:rPr>
          <w:rFonts w:ascii="宋体" w:hAnsi="宋体" w:hint="eastAsia"/>
          <w:sz w:val="24"/>
          <w:szCs w:val="24"/>
        </w:rPr>
        <w:t>、咨询顾问</w:t>
      </w:r>
      <w:r>
        <w:rPr>
          <w:rFonts w:ascii="宋体" w:hAnsi="宋体" w:hint="eastAsia"/>
          <w:sz w:val="24"/>
          <w:szCs w:val="24"/>
        </w:rPr>
        <w:t>等专业型人才的</w:t>
      </w:r>
      <w:r w:rsidR="006D7369">
        <w:rPr>
          <w:rFonts w:ascii="宋体" w:hAnsi="宋体" w:hint="eastAsia"/>
          <w:sz w:val="24"/>
          <w:szCs w:val="24"/>
        </w:rPr>
        <w:t>紧缺</w:t>
      </w:r>
      <w:r>
        <w:rPr>
          <w:rFonts w:ascii="宋体" w:hAnsi="宋体" w:hint="eastAsia"/>
          <w:sz w:val="24"/>
          <w:szCs w:val="24"/>
        </w:rPr>
        <w:t>需求，</w:t>
      </w:r>
      <w:proofErr w:type="gramStart"/>
      <w:r>
        <w:rPr>
          <w:rFonts w:ascii="宋体" w:hAnsi="宋体" w:hint="eastAsia"/>
          <w:sz w:val="24"/>
          <w:szCs w:val="24"/>
        </w:rPr>
        <w:t>博科技</w:t>
      </w:r>
      <w:proofErr w:type="gramEnd"/>
      <w:r>
        <w:rPr>
          <w:rFonts w:ascii="宋体" w:hAnsi="宋体" w:hint="eastAsia"/>
          <w:sz w:val="24"/>
          <w:szCs w:val="24"/>
        </w:rPr>
        <w:t>术</w:t>
      </w:r>
      <w:r w:rsidR="006D7369">
        <w:rPr>
          <w:rFonts w:ascii="宋体" w:hAnsi="宋体" w:hint="eastAsia"/>
          <w:sz w:val="24"/>
          <w:szCs w:val="24"/>
        </w:rPr>
        <w:t>面向全国招聘2016年应届毕业生，所有学生需经过用人单位的面试，面试通过方可参加该单位实习，实习期满可直接签署就业劳动合同。</w:t>
      </w:r>
    </w:p>
    <w:p w:rsidR="00FD10C3" w:rsidRDefault="00FD10C3">
      <w:pPr>
        <w:pStyle w:val="a6"/>
        <w:spacing w:before="0" w:beforeAutospacing="0" w:after="0" w:afterAutospacing="0" w:line="360" w:lineRule="auto"/>
        <w:rPr>
          <w:rStyle w:val="a7"/>
        </w:rPr>
      </w:pPr>
    </w:p>
    <w:p w:rsidR="00FD10C3" w:rsidRDefault="00381709">
      <w:pPr>
        <w:pStyle w:val="a6"/>
        <w:spacing w:before="0" w:beforeAutospacing="0" w:after="0" w:afterAutospacing="0" w:line="360" w:lineRule="auto"/>
        <w:rPr>
          <w:rStyle w:val="a7"/>
        </w:rPr>
      </w:pPr>
      <w:r>
        <w:rPr>
          <w:rStyle w:val="a7"/>
          <w:rFonts w:hint="eastAsia"/>
        </w:rPr>
        <w:t>招聘信息</w:t>
      </w:r>
    </w:p>
    <w:p w:rsidR="00FD10C3" w:rsidRDefault="00381709">
      <w:pPr>
        <w:pStyle w:val="a6"/>
        <w:numPr>
          <w:ilvl w:val="0"/>
          <w:numId w:val="2"/>
        </w:numPr>
        <w:spacing w:before="0" w:beforeAutospacing="0" w:after="0" w:afterAutospacing="0" w:line="360" w:lineRule="auto"/>
      </w:pPr>
      <w:r>
        <w:rPr>
          <w:rStyle w:val="a7"/>
          <w:rFonts w:hint="eastAsia"/>
        </w:rPr>
        <w:t>岗位</w:t>
      </w:r>
      <w:r>
        <w:rPr>
          <w:rStyle w:val="a7"/>
        </w:rPr>
        <w:t>：</w:t>
      </w:r>
      <w:r>
        <w:rPr>
          <w:rFonts w:hint="eastAsia"/>
        </w:rPr>
        <w:t xml:space="preserve"> </w:t>
      </w:r>
      <w:r w:rsidR="00C37DDD">
        <w:rPr>
          <w:rFonts w:hint="eastAsia"/>
        </w:rPr>
        <w:t>初级</w:t>
      </w:r>
      <w:r>
        <w:rPr>
          <w:rFonts w:hint="eastAsia"/>
        </w:rPr>
        <w:t>JAVA、</w:t>
      </w:r>
      <w:r>
        <w:t>ABAP</w:t>
      </w:r>
      <w:r>
        <w:rPr>
          <w:rFonts w:hint="eastAsia"/>
        </w:rPr>
        <w:t>、</w:t>
      </w:r>
      <w:r>
        <w:t>.Net</w:t>
      </w:r>
      <w:r w:rsidR="0017797B">
        <w:rPr>
          <w:rFonts w:hint="eastAsia"/>
        </w:rPr>
        <w:t>等工程师，ERP咨询/技术顾问。</w:t>
      </w:r>
    </w:p>
    <w:p w:rsidR="00FD10C3" w:rsidRDefault="00381709">
      <w:pPr>
        <w:spacing w:line="360" w:lineRule="auto"/>
        <w:rPr>
          <w:rStyle w:val="a7"/>
          <w:rFonts w:ascii="宋体" w:hAnsi="宋体"/>
          <w:sz w:val="24"/>
          <w:szCs w:val="24"/>
        </w:rPr>
      </w:pPr>
      <w:r>
        <w:rPr>
          <w:rStyle w:val="a7"/>
          <w:rFonts w:ascii="宋体" w:hAnsi="宋体" w:hint="eastAsia"/>
          <w:sz w:val="24"/>
          <w:szCs w:val="24"/>
        </w:rPr>
        <w:t>二、</w:t>
      </w:r>
      <w:r>
        <w:rPr>
          <w:rStyle w:val="a7"/>
          <w:rFonts w:ascii="宋体" w:hAnsi="宋体"/>
          <w:sz w:val="24"/>
          <w:szCs w:val="24"/>
        </w:rPr>
        <w:t>要求：</w:t>
      </w:r>
    </w:p>
    <w:p w:rsidR="00FD10C3" w:rsidRDefault="00381709">
      <w:pPr>
        <w:spacing w:line="360" w:lineRule="auto"/>
        <w:ind w:firstLineChars="200" w:firstLine="480"/>
        <w:rPr>
          <w:rFonts w:ascii="宋体" w:hAnsi="宋体"/>
          <w:sz w:val="24"/>
          <w:szCs w:val="24"/>
        </w:rPr>
      </w:pPr>
      <w:r>
        <w:rPr>
          <w:rFonts w:ascii="宋体" w:hAnsi="宋体" w:hint="eastAsia"/>
          <w:sz w:val="24"/>
          <w:szCs w:val="24"/>
        </w:rPr>
        <w:t>1.统招经管类、计算机类、信息类、数学与统计、理工类</w:t>
      </w:r>
      <w:r w:rsidR="00F07402">
        <w:rPr>
          <w:rFonts w:ascii="宋体" w:hAnsi="宋体" w:hint="eastAsia"/>
          <w:sz w:val="24"/>
          <w:szCs w:val="24"/>
        </w:rPr>
        <w:t>专</w:t>
      </w:r>
      <w:r>
        <w:rPr>
          <w:rFonts w:ascii="宋体" w:hAnsi="宋体"/>
          <w:sz w:val="24"/>
          <w:szCs w:val="24"/>
        </w:rPr>
        <w:t>科以上</w:t>
      </w:r>
      <w:r>
        <w:rPr>
          <w:rFonts w:ascii="宋体" w:hAnsi="宋体" w:hint="eastAsia"/>
          <w:sz w:val="24"/>
          <w:szCs w:val="24"/>
        </w:rPr>
        <w:t>学历；</w:t>
      </w:r>
    </w:p>
    <w:p w:rsidR="00FD10C3" w:rsidRDefault="00381709">
      <w:pPr>
        <w:spacing w:line="360" w:lineRule="auto"/>
        <w:ind w:firstLineChars="200" w:firstLine="480"/>
        <w:rPr>
          <w:rFonts w:ascii="宋体" w:hAnsi="宋体"/>
          <w:sz w:val="24"/>
          <w:szCs w:val="24"/>
        </w:rPr>
      </w:pPr>
      <w:r>
        <w:rPr>
          <w:rFonts w:ascii="宋体" w:hAnsi="宋体" w:hint="eastAsia"/>
          <w:sz w:val="24"/>
          <w:szCs w:val="24"/>
        </w:rPr>
        <w:t>2.有良好的解决问题能力、沟通能力、学习能力和悟性，态度端正、时间观念强，服从安排；</w:t>
      </w:r>
    </w:p>
    <w:p w:rsidR="00FD10C3" w:rsidRDefault="00381709">
      <w:pPr>
        <w:spacing w:line="360" w:lineRule="auto"/>
        <w:ind w:firstLineChars="200" w:firstLine="480"/>
        <w:rPr>
          <w:rFonts w:ascii="宋体" w:hAnsi="宋体"/>
          <w:sz w:val="24"/>
          <w:szCs w:val="24"/>
        </w:rPr>
      </w:pPr>
      <w:r>
        <w:rPr>
          <w:rFonts w:ascii="宋体" w:hAnsi="宋体" w:hint="eastAsia"/>
          <w:sz w:val="24"/>
          <w:szCs w:val="24"/>
        </w:rPr>
        <w:t>3.应聘开发、技术类岗位需要学过高等数学、学过或了解编程、数据库基础等知识；</w:t>
      </w:r>
    </w:p>
    <w:p w:rsidR="00FD10C3" w:rsidRDefault="00381709">
      <w:pPr>
        <w:spacing w:line="360" w:lineRule="auto"/>
        <w:ind w:firstLineChars="200" w:firstLine="480"/>
        <w:rPr>
          <w:rFonts w:ascii="宋体" w:hAnsi="宋体"/>
          <w:sz w:val="24"/>
          <w:szCs w:val="24"/>
        </w:rPr>
      </w:pPr>
      <w:r>
        <w:rPr>
          <w:rFonts w:ascii="宋体" w:hAnsi="宋体" w:hint="eastAsia"/>
          <w:sz w:val="24"/>
          <w:szCs w:val="24"/>
        </w:rPr>
        <w:t>4.</w:t>
      </w:r>
      <w:r w:rsidR="00F07402">
        <w:rPr>
          <w:rFonts w:ascii="宋体" w:hAnsi="宋体" w:hint="eastAsia"/>
          <w:sz w:val="24"/>
          <w:szCs w:val="24"/>
        </w:rPr>
        <w:t>愿意承担助理型工作，包括但不限于协助项目组长整理各类数据、资料，参与项目过程，为自己的长足发展积累基础经验</w:t>
      </w:r>
      <w:r>
        <w:rPr>
          <w:rFonts w:ascii="宋体" w:hAnsi="宋体" w:hint="eastAsia"/>
          <w:sz w:val="24"/>
          <w:szCs w:val="24"/>
        </w:rPr>
        <w:t>；</w:t>
      </w:r>
    </w:p>
    <w:p w:rsidR="00FD10C3" w:rsidRDefault="00381709">
      <w:pPr>
        <w:spacing w:line="360" w:lineRule="auto"/>
        <w:ind w:firstLineChars="200" w:firstLine="480"/>
        <w:rPr>
          <w:rFonts w:ascii="宋体" w:hAnsi="宋体"/>
          <w:sz w:val="24"/>
          <w:szCs w:val="24"/>
        </w:rPr>
      </w:pPr>
      <w:r>
        <w:rPr>
          <w:rFonts w:ascii="宋体" w:hAnsi="宋体" w:hint="eastAsia"/>
          <w:sz w:val="24"/>
          <w:szCs w:val="24"/>
        </w:rPr>
        <w:t>5.加分项：</w:t>
      </w:r>
    </w:p>
    <w:p w:rsidR="00FD10C3" w:rsidRDefault="00381709">
      <w:pPr>
        <w:spacing w:line="360" w:lineRule="auto"/>
        <w:ind w:firstLineChars="200" w:firstLine="480"/>
        <w:rPr>
          <w:rFonts w:ascii="宋体" w:hAnsi="宋体"/>
          <w:sz w:val="24"/>
          <w:szCs w:val="24"/>
        </w:rPr>
      </w:pPr>
      <w:r>
        <w:rPr>
          <w:rFonts w:ascii="宋体" w:hAnsi="宋体" w:hint="eastAsia"/>
          <w:sz w:val="24"/>
          <w:szCs w:val="24"/>
        </w:rPr>
        <w:lastRenderedPageBreak/>
        <w:t>① 学习过ERP相关课程或有ERP相关项目经验；</w:t>
      </w:r>
    </w:p>
    <w:p w:rsidR="00FD10C3" w:rsidRDefault="00381709">
      <w:pPr>
        <w:spacing w:line="360" w:lineRule="auto"/>
        <w:ind w:firstLineChars="200" w:firstLine="480"/>
        <w:rPr>
          <w:rFonts w:ascii="宋体" w:hAnsi="宋体"/>
          <w:sz w:val="24"/>
          <w:szCs w:val="24"/>
        </w:rPr>
      </w:pPr>
      <w:r>
        <w:rPr>
          <w:rFonts w:ascii="宋体" w:hAnsi="宋体" w:hint="eastAsia"/>
          <w:sz w:val="24"/>
          <w:szCs w:val="24"/>
        </w:rPr>
        <w:t>② 有</w:t>
      </w:r>
      <w:r>
        <w:rPr>
          <w:sz w:val="24"/>
          <w:szCs w:val="24"/>
        </w:rPr>
        <w:t>Java</w:t>
      </w:r>
      <w:r>
        <w:rPr>
          <w:rFonts w:ascii="宋体" w:hAnsi="宋体" w:hint="eastAsia"/>
          <w:sz w:val="24"/>
          <w:szCs w:val="24"/>
        </w:rPr>
        <w:t>编程语言开发学习经验，有移动软件开发学习经验；</w:t>
      </w:r>
    </w:p>
    <w:p w:rsidR="00FD10C3" w:rsidRDefault="00381709">
      <w:pPr>
        <w:pStyle w:val="a6"/>
        <w:spacing w:before="0" w:beforeAutospacing="0" w:after="0" w:afterAutospacing="0" w:line="360" w:lineRule="auto"/>
      </w:pPr>
      <w:r>
        <w:rPr>
          <w:rStyle w:val="a7"/>
          <w:rFonts w:hint="eastAsia"/>
        </w:rPr>
        <w:t>三、</w:t>
      </w:r>
      <w:r w:rsidR="006D7369">
        <w:rPr>
          <w:rStyle w:val="a7"/>
          <w:rFonts w:hint="eastAsia"/>
        </w:rPr>
        <w:t>带薪内训</w:t>
      </w:r>
      <w:r>
        <w:rPr>
          <w:rStyle w:val="a7"/>
        </w:rPr>
        <w:t>：</w:t>
      </w:r>
    </w:p>
    <w:p w:rsidR="00FD10C3" w:rsidRPr="00B50C97" w:rsidRDefault="00381709" w:rsidP="00B50C97">
      <w:pPr>
        <w:pStyle w:val="a6"/>
        <w:spacing w:before="0" w:beforeAutospacing="0" w:after="0" w:afterAutospacing="0" w:line="360" w:lineRule="auto"/>
        <w:ind w:firstLineChars="200" w:firstLine="480"/>
        <w:rPr>
          <w:rStyle w:val="a7"/>
          <w:b w:val="0"/>
          <w:bCs w:val="0"/>
        </w:rPr>
      </w:pPr>
      <w:r>
        <w:rPr>
          <w:rFonts w:hint="eastAsia"/>
        </w:rPr>
        <w:t>面试合格的学生将接受3个月</w:t>
      </w:r>
      <w:r w:rsidR="00F07402">
        <w:rPr>
          <w:rFonts w:hint="eastAsia"/>
        </w:rPr>
        <w:t>左右的</w:t>
      </w:r>
      <w:r>
        <w:rPr>
          <w:rFonts w:hint="eastAsia"/>
        </w:rPr>
        <w:t>专业岗位技能培训，培训结合</w:t>
      </w:r>
      <w:r>
        <w:t>实战项目</w:t>
      </w:r>
      <w:r>
        <w:rPr>
          <w:rFonts w:hint="eastAsia"/>
        </w:rPr>
        <w:t>讲授</w:t>
      </w:r>
      <w:r>
        <w:t>，覆盖整个项目的完整周期和系统中的各个</w:t>
      </w:r>
      <w:r w:rsidR="00F07402">
        <w:rPr>
          <w:rFonts w:hint="eastAsia"/>
        </w:rPr>
        <w:t>知识</w:t>
      </w:r>
      <w:r>
        <w:t>要点</w:t>
      </w:r>
      <w:r>
        <w:rPr>
          <w:rFonts w:hint="eastAsia"/>
        </w:rPr>
        <w:t>；</w:t>
      </w:r>
      <w:r w:rsidR="00F07402">
        <w:rPr>
          <w:rFonts w:hint="eastAsia"/>
        </w:rPr>
        <w:t>每周1-5为全职实习，周末1-2天专业技能培训，每2-3周</w:t>
      </w:r>
      <w:r w:rsidR="009619DA">
        <w:rPr>
          <w:rFonts w:hint="eastAsia"/>
        </w:rPr>
        <w:t>周末</w:t>
      </w:r>
      <w:r w:rsidR="00F07402">
        <w:rPr>
          <w:rFonts w:hint="eastAsia"/>
        </w:rPr>
        <w:t>休息一</w:t>
      </w:r>
      <w:r w:rsidR="009619DA">
        <w:rPr>
          <w:rFonts w:hint="eastAsia"/>
        </w:rPr>
        <w:t>次</w:t>
      </w:r>
      <w:r w:rsidR="00F07402">
        <w:rPr>
          <w:rFonts w:hint="eastAsia"/>
        </w:rPr>
        <w:t>；</w:t>
      </w:r>
      <w:r w:rsidR="00B50C97">
        <w:rPr>
          <w:rStyle w:val="a7"/>
          <w:b w:val="0"/>
        </w:rPr>
        <w:t xml:space="preserve"> </w:t>
      </w:r>
    </w:p>
    <w:p w:rsidR="00FD10C3" w:rsidRDefault="00B50C97">
      <w:pPr>
        <w:pStyle w:val="a6"/>
        <w:spacing w:before="0" w:beforeAutospacing="0" w:after="0" w:afterAutospacing="0" w:line="360" w:lineRule="auto"/>
        <w:rPr>
          <w:rStyle w:val="a7"/>
          <w:b w:val="0"/>
        </w:rPr>
      </w:pPr>
      <w:r>
        <w:rPr>
          <w:rStyle w:val="a7"/>
          <w:rFonts w:hint="eastAsia"/>
        </w:rPr>
        <w:t>四</w:t>
      </w:r>
      <w:r w:rsidR="00381709">
        <w:rPr>
          <w:rStyle w:val="a7"/>
          <w:rFonts w:hint="eastAsia"/>
        </w:rPr>
        <w:t>、工作地：</w:t>
      </w:r>
      <w:r w:rsidR="008C7F2E">
        <w:rPr>
          <w:rStyle w:val="a7"/>
          <w:rFonts w:hint="eastAsia"/>
        </w:rPr>
        <w:t>杭州市</w:t>
      </w:r>
      <w:r w:rsidR="001827C0">
        <w:rPr>
          <w:rStyle w:val="a7"/>
          <w:rFonts w:hint="eastAsia"/>
        </w:rPr>
        <w:t>拱</w:t>
      </w:r>
      <w:proofErr w:type="gramStart"/>
      <w:r w:rsidR="001827C0">
        <w:rPr>
          <w:rStyle w:val="a7"/>
          <w:rFonts w:hint="eastAsia"/>
        </w:rPr>
        <w:t>墅</w:t>
      </w:r>
      <w:proofErr w:type="gramEnd"/>
      <w:r w:rsidR="001827C0">
        <w:rPr>
          <w:rStyle w:val="a7"/>
          <w:rFonts w:hint="eastAsia"/>
        </w:rPr>
        <w:t>区</w:t>
      </w:r>
    </w:p>
    <w:p w:rsidR="00420F84" w:rsidRDefault="00420F84">
      <w:pPr>
        <w:pStyle w:val="a6"/>
        <w:spacing w:before="0" w:beforeAutospacing="0" w:after="0" w:afterAutospacing="0" w:line="360" w:lineRule="auto"/>
        <w:rPr>
          <w:rStyle w:val="a7"/>
          <w:b w:val="0"/>
        </w:rPr>
      </w:pPr>
      <w:r w:rsidRPr="00E61B1D">
        <w:rPr>
          <w:rStyle w:val="a7"/>
          <w:rFonts w:hint="eastAsia"/>
        </w:rPr>
        <w:t>五、</w:t>
      </w:r>
      <w:r w:rsidR="002C1AC0">
        <w:rPr>
          <w:rStyle w:val="a7"/>
          <w:rFonts w:hint="eastAsia"/>
        </w:rPr>
        <w:t>待遇：</w:t>
      </w:r>
      <w:r w:rsidR="00B31B98">
        <w:rPr>
          <w:rStyle w:val="a7"/>
          <w:rFonts w:hint="eastAsia"/>
          <w:b w:val="0"/>
        </w:rPr>
        <w:t xml:space="preserve"> </w:t>
      </w:r>
    </w:p>
    <w:tbl>
      <w:tblPr>
        <w:tblW w:w="9985" w:type="dxa"/>
        <w:jc w:val="center"/>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2"/>
        <w:gridCol w:w="1065"/>
        <w:gridCol w:w="2307"/>
        <w:gridCol w:w="4761"/>
      </w:tblGrid>
      <w:tr w:rsidR="00B03967" w:rsidTr="0005393D">
        <w:trPr>
          <w:jc w:val="center"/>
        </w:trPr>
        <w:tc>
          <w:tcPr>
            <w:tcW w:w="1211" w:type="dxa"/>
            <w:shd w:val="clear" w:color="auto" w:fill="auto"/>
          </w:tcPr>
          <w:p w:rsidR="00B03967" w:rsidRDefault="00B03967" w:rsidP="0005393D">
            <w:pPr>
              <w:jc w:val="center"/>
            </w:pPr>
            <w:r>
              <w:rPr>
                <w:rFonts w:hint="eastAsia"/>
              </w:rPr>
              <w:t>期限</w:t>
            </w:r>
          </w:p>
        </w:tc>
        <w:tc>
          <w:tcPr>
            <w:tcW w:w="636" w:type="dxa"/>
            <w:shd w:val="clear" w:color="auto" w:fill="auto"/>
          </w:tcPr>
          <w:p w:rsidR="00B03967" w:rsidRDefault="00B03967" w:rsidP="0005393D">
            <w:pPr>
              <w:jc w:val="center"/>
            </w:pPr>
            <w:r w:rsidRPr="006A281F">
              <w:rPr>
                <w:rFonts w:cs="宋体" w:hint="eastAsia"/>
                <w:color w:val="000000"/>
              </w:rPr>
              <w:t>实习津贴</w:t>
            </w:r>
          </w:p>
        </w:tc>
        <w:tc>
          <w:tcPr>
            <w:tcW w:w="1065" w:type="dxa"/>
            <w:shd w:val="clear" w:color="auto" w:fill="auto"/>
          </w:tcPr>
          <w:p w:rsidR="00B03967" w:rsidRDefault="00B03967" w:rsidP="0005393D">
            <w:pPr>
              <w:jc w:val="center"/>
            </w:pPr>
            <w:r>
              <w:rPr>
                <w:rFonts w:hint="eastAsia"/>
              </w:rPr>
              <w:t>住宿补贴</w:t>
            </w:r>
          </w:p>
        </w:tc>
        <w:tc>
          <w:tcPr>
            <w:tcW w:w="2308" w:type="dxa"/>
            <w:shd w:val="clear" w:color="auto" w:fill="auto"/>
          </w:tcPr>
          <w:p w:rsidR="00B03967" w:rsidRDefault="00B03967" w:rsidP="0005393D">
            <w:pPr>
              <w:jc w:val="center"/>
            </w:pPr>
            <w:proofErr w:type="gramStart"/>
            <w:r>
              <w:rPr>
                <w:rFonts w:hint="eastAsia"/>
              </w:rPr>
              <w:t>去项目</w:t>
            </w:r>
            <w:proofErr w:type="gramEnd"/>
            <w:r>
              <w:rPr>
                <w:rFonts w:hint="eastAsia"/>
              </w:rPr>
              <w:t>劳动工资</w:t>
            </w:r>
          </w:p>
        </w:tc>
        <w:tc>
          <w:tcPr>
            <w:tcW w:w="4765" w:type="dxa"/>
            <w:shd w:val="clear" w:color="auto" w:fill="auto"/>
          </w:tcPr>
          <w:p w:rsidR="00B03967" w:rsidRDefault="00B03967" w:rsidP="0005393D">
            <w:pPr>
              <w:jc w:val="center"/>
            </w:pPr>
            <w:r>
              <w:rPr>
                <w:rFonts w:hint="eastAsia"/>
              </w:rPr>
              <w:t>福利</w:t>
            </w:r>
          </w:p>
        </w:tc>
      </w:tr>
      <w:tr w:rsidR="00B03967" w:rsidTr="0005393D">
        <w:trPr>
          <w:jc w:val="center"/>
        </w:trPr>
        <w:tc>
          <w:tcPr>
            <w:tcW w:w="1211" w:type="dxa"/>
            <w:shd w:val="clear" w:color="auto" w:fill="auto"/>
          </w:tcPr>
          <w:p w:rsidR="00B03967" w:rsidRDefault="00B03967" w:rsidP="0005393D">
            <w:pPr>
              <w:jc w:val="center"/>
            </w:pPr>
            <w:r>
              <w:rPr>
                <w:rFonts w:cs="宋体" w:hint="eastAsia"/>
                <w:color w:val="000000"/>
              </w:rPr>
              <w:t>1</w:t>
            </w:r>
            <w:r w:rsidRPr="006A281F">
              <w:rPr>
                <w:rFonts w:cs="宋体" w:hint="eastAsia"/>
                <w:color w:val="000000"/>
              </w:rPr>
              <w:t>-6</w:t>
            </w:r>
            <w:r w:rsidRPr="006A281F">
              <w:rPr>
                <w:rFonts w:cs="宋体" w:hint="eastAsia"/>
                <w:color w:val="000000"/>
              </w:rPr>
              <w:t>个月</w:t>
            </w:r>
          </w:p>
        </w:tc>
        <w:tc>
          <w:tcPr>
            <w:tcW w:w="636" w:type="dxa"/>
            <w:shd w:val="clear" w:color="auto" w:fill="auto"/>
          </w:tcPr>
          <w:p w:rsidR="00B03967" w:rsidRDefault="00B03967" w:rsidP="0005393D">
            <w:pPr>
              <w:jc w:val="center"/>
            </w:pPr>
            <w:r>
              <w:rPr>
                <w:rFonts w:cs="宋体" w:hint="eastAsia"/>
                <w:color w:val="000000"/>
              </w:rPr>
              <w:t>21</w:t>
            </w:r>
            <w:r w:rsidRPr="006A281F">
              <w:rPr>
                <w:rFonts w:cs="宋体" w:hint="eastAsia"/>
                <w:color w:val="000000"/>
              </w:rPr>
              <w:t>00</w:t>
            </w:r>
          </w:p>
        </w:tc>
        <w:tc>
          <w:tcPr>
            <w:tcW w:w="1065" w:type="dxa"/>
            <w:shd w:val="clear" w:color="auto" w:fill="auto"/>
          </w:tcPr>
          <w:p w:rsidR="00B03967" w:rsidRDefault="00B03967" w:rsidP="0005393D">
            <w:pPr>
              <w:jc w:val="center"/>
            </w:pPr>
            <w:r>
              <w:rPr>
                <w:rFonts w:hint="eastAsia"/>
              </w:rPr>
              <w:t>600</w:t>
            </w:r>
          </w:p>
        </w:tc>
        <w:tc>
          <w:tcPr>
            <w:tcW w:w="2308" w:type="dxa"/>
            <w:shd w:val="clear" w:color="auto" w:fill="auto"/>
          </w:tcPr>
          <w:p w:rsidR="00B03967" w:rsidRDefault="00B03967" w:rsidP="0005393D"/>
        </w:tc>
        <w:tc>
          <w:tcPr>
            <w:tcW w:w="4765" w:type="dxa"/>
            <w:vMerge w:val="restart"/>
            <w:shd w:val="clear" w:color="auto" w:fill="auto"/>
          </w:tcPr>
          <w:p w:rsidR="00B03967" w:rsidRPr="00790AFC" w:rsidRDefault="00B03967" w:rsidP="0005393D">
            <w:pPr>
              <w:widowControl/>
              <w:adjustRightInd w:val="0"/>
              <w:snapToGrid w:val="0"/>
              <w:spacing w:line="360" w:lineRule="auto"/>
              <w:rPr>
                <w:rFonts w:ascii="Times New Roman" w:hAnsi="Times New Roman"/>
                <w:color w:val="000000"/>
                <w:sz w:val="18"/>
                <w:szCs w:val="18"/>
                <w:shd w:val="clear" w:color="auto" w:fill="FFFFFF"/>
              </w:rPr>
            </w:pPr>
            <w:r>
              <w:rPr>
                <w:rFonts w:ascii="Times New Roman" w:hAnsi="Times New Roman" w:hint="eastAsia"/>
                <w:color w:val="000000"/>
                <w:sz w:val="18"/>
                <w:szCs w:val="18"/>
                <w:shd w:val="clear" w:color="auto" w:fill="FFFFFF"/>
              </w:rPr>
              <w:t>表中</w:t>
            </w:r>
            <w:r w:rsidRPr="00790AFC">
              <w:rPr>
                <w:rFonts w:ascii="Times New Roman" w:hAnsi="Times New Roman" w:hint="eastAsia"/>
                <w:color w:val="000000"/>
                <w:sz w:val="18"/>
                <w:szCs w:val="18"/>
                <w:shd w:val="clear" w:color="auto" w:fill="FFFFFF"/>
              </w:rPr>
              <w:t>实习津贴</w:t>
            </w:r>
            <w:r w:rsidR="001827C0">
              <w:rPr>
                <w:rFonts w:ascii="Times New Roman" w:hAnsi="Times New Roman" w:hint="eastAsia"/>
                <w:color w:val="000000"/>
                <w:sz w:val="18"/>
                <w:szCs w:val="18"/>
                <w:shd w:val="clear" w:color="auto" w:fill="FFFFFF"/>
              </w:rPr>
              <w:t>包含</w:t>
            </w:r>
            <w:r w:rsidRPr="00790AFC">
              <w:rPr>
                <w:rFonts w:ascii="Times New Roman" w:hAnsi="Times New Roman" w:hint="eastAsia"/>
                <w:color w:val="000000"/>
                <w:sz w:val="18"/>
                <w:szCs w:val="18"/>
                <w:shd w:val="clear" w:color="auto" w:fill="FFFFFF"/>
              </w:rPr>
              <w:t>500</w:t>
            </w:r>
            <w:r w:rsidRPr="00790AFC">
              <w:rPr>
                <w:rFonts w:ascii="Times New Roman" w:hAnsi="Times New Roman" w:hint="eastAsia"/>
                <w:color w:val="000000"/>
                <w:sz w:val="18"/>
                <w:szCs w:val="18"/>
                <w:shd w:val="clear" w:color="auto" w:fill="FFFFFF"/>
              </w:rPr>
              <w:t>元</w:t>
            </w:r>
            <w:r w:rsidR="001827C0">
              <w:rPr>
                <w:rFonts w:ascii="Times New Roman" w:hAnsi="Times New Roman" w:hint="eastAsia"/>
                <w:color w:val="000000"/>
                <w:sz w:val="18"/>
                <w:szCs w:val="18"/>
                <w:shd w:val="clear" w:color="auto" w:fill="FFFFFF"/>
              </w:rPr>
              <w:t>的</w:t>
            </w:r>
            <w:r w:rsidRPr="00790AFC">
              <w:rPr>
                <w:rFonts w:ascii="Times New Roman" w:hAnsi="Times New Roman" w:hint="eastAsia"/>
                <w:color w:val="000000"/>
                <w:sz w:val="18"/>
                <w:szCs w:val="18"/>
                <w:shd w:val="clear" w:color="auto" w:fill="FFFFFF"/>
              </w:rPr>
              <w:t>稳定费隔月发放，比如第一个月的</w:t>
            </w:r>
            <w:r w:rsidRPr="00790AFC">
              <w:rPr>
                <w:rFonts w:ascii="Times New Roman" w:hAnsi="Times New Roman" w:hint="eastAsia"/>
                <w:color w:val="000000"/>
                <w:sz w:val="18"/>
                <w:szCs w:val="18"/>
                <w:shd w:val="clear" w:color="auto" w:fill="FFFFFF"/>
              </w:rPr>
              <w:t>500</w:t>
            </w:r>
            <w:r w:rsidRPr="00790AFC">
              <w:rPr>
                <w:rFonts w:ascii="Times New Roman" w:hAnsi="Times New Roman" w:hint="eastAsia"/>
                <w:color w:val="000000"/>
                <w:sz w:val="18"/>
                <w:szCs w:val="18"/>
                <w:shd w:val="clear" w:color="auto" w:fill="FFFFFF"/>
              </w:rPr>
              <w:t>元第三个月随实习津贴发放，实习期满一次性发放最后一个月的稳定费，实习满</w:t>
            </w:r>
            <w:r w:rsidRPr="00790AFC">
              <w:rPr>
                <w:rFonts w:ascii="Times New Roman" w:hAnsi="Times New Roman" w:hint="eastAsia"/>
                <w:color w:val="000000"/>
                <w:sz w:val="18"/>
                <w:szCs w:val="18"/>
                <w:shd w:val="clear" w:color="auto" w:fill="FFFFFF"/>
              </w:rPr>
              <w:t>6</w:t>
            </w:r>
            <w:r w:rsidRPr="00790AFC">
              <w:rPr>
                <w:rFonts w:ascii="Times New Roman" w:hAnsi="Times New Roman" w:hint="eastAsia"/>
                <w:color w:val="000000"/>
                <w:sz w:val="18"/>
                <w:szCs w:val="18"/>
                <w:shd w:val="clear" w:color="auto" w:fill="FFFFFF"/>
              </w:rPr>
              <w:t>个月额外发放</w:t>
            </w:r>
            <w:r w:rsidRPr="00790AFC">
              <w:rPr>
                <w:rFonts w:ascii="Times New Roman" w:hAnsi="Times New Roman" w:hint="eastAsia"/>
                <w:color w:val="000000"/>
                <w:sz w:val="18"/>
                <w:szCs w:val="18"/>
                <w:shd w:val="clear" w:color="auto" w:fill="FFFFFF"/>
              </w:rPr>
              <w:t>1500</w:t>
            </w:r>
            <w:r w:rsidRPr="00790AFC">
              <w:rPr>
                <w:rFonts w:ascii="Times New Roman" w:hAnsi="Times New Roman" w:hint="eastAsia"/>
                <w:color w:val="000000"/>
                <w:sz w:val="18"/>
                <w:szCs w:val="18"/>
                <w:shd w:val="clear" w:color="auto" w:fill="FFFFFF"/>
              </w:rPr>
              <w:t>元奖金，满</w:t>
            </w:r>
            <w:r w:rsidRPr="00790AFC">
              <w:rPr>
                <w:rFonts w:ascii="Times New Roman" w:hAnsi="Times New Roman" w:hint="eastAsia"/>
                <w:color w:val="000000"/>
                <w:sz w:val="18"/>
                <w:szCs w:val="18"/>
                <w:shd w:val="clear" w:color="auto" w:fill="FFFFFF"/>
              </w:rPr>
              <w:t>12</w:t>
            </w:r>
            <w:r w:rsidRPr="00790AFC">
              <w:rPr>
                <w:rFonts w:ascii="Times New Roman" w:hAnsi="Times New Roman" w:hint="eastAsia"/>
                <w:color w:val="000000"/>
                <w:sz w:val="18"/>
                <w:szCs w:val="18"/>
                <w:shd w:val="clear" w:color="auto" w:fill="FFFFFF"/>
              </w:rPr>
              <w:t>个月一次性补发</w:t>
            </w:r>
            <w:r w:rsidRPr="00790AFC">
              <w:rPr>
                <w:rFonts w:ascii="Times New Roman" w:hAnsi="Times New Roman" w:hint="eastAsia"/>
                <w:color w:val="000000"/>
                <w:sz w:val="18"/>
                <w:szCs w:val="18"/>
                <w:shd w:val="clear" w:color="auto" w:fill="FFFFFF"/>
              </w:rPr>
              <w:t>3000</w:t>
            </w:r>
            <w:r w:rsidRPr="00790AFC">
              <w:rPr>
                <w:rFonts w:ascii="Times New Roman" w:hAnsi="Times New Roman" w:hint="eastAsia"/>
                <w:color w:val="000000"/>
                <w:sz w:val="18"/>
                <w:szCs w:val="18"/>
                <w:shd w:val="clear" w:color="auto" w:fill="FFFFFF"/>
              </w:rPr>
              <w:t>元，满</w:t>
            </w:r>
            <w:r w:rsidRPr="00790AFC">
              <w:rPr>
                <w:rFonts w:ascii="Times New Roman" w:hAnsi="Times New Roman" w:hint="eastAsia"/>
                <w:color w:val="000000"/>
                <w:sz w:val="18"/>
                <w:szCs w:val="18"/>
                <w:shd w:val="clear" w:color="auto" w:fill="FFFFFF"/>
              </w:rPr>
              <w:t>18</w:t>
            </w:r>
            <w:r w:rsidRPr="00790AFC">
              <w:rPr>
                <w:rFonts w:ascii="Times New Roman" w:hAnsi="Times New Roman" w:hint="eastAsia"/>
                <w:color w:val="000000"/>
                <w:sz w:val="18"/>
                <w:szCs w:val="18"/>
                <w:shd w:val="clear" w:color="auto" w:fill="FFFFFF"/>
              </w:rPr>
              <w:t>个月额外奖励</w:t>
            </w:r>
            <w:r w:rsidRPr="00790AFC">
              <w:rPr>
                <w:rFonts w:ascii="Times New Roman" w:hAnsi="Times New Roman" w:hint="eastAsia"/>
                <w:color w:val="000000"/>
                <w:sz w:val="18"/>
                <w:szCs w:val="18"/>
                <w:shd w:val="clear" w:color="auto" w:fill="FFFFFF"/>
              </w:rPr>
              <w:t>2000</w:t>
            </w:r>
            <w:r w:rsidRPr="00790AFC">
              <w:rPr>
                <w:rFonts w:ascii="Times New Roman" w:hAnsi="Times New Roman" w:hint="eastAsia"/>
                <w:color w:val="000000"/>
                <w:sz w:val="18"/>
                <w:szCs w:val="18"/>
                <w:shd w:val="clear" w:color="auto" w:fill="FFFFFF"/>
              </w:rPr>
              <w:t>元，中途离职不补。如中途</w:t>
            </w:r>
            <w:proofErr w:type="gramStart"/>
            <w:r w:rsidRPr="00790AFC">
              <w:rPr>
                <w:rFonts w:ascii="Times New Roman" w:hAnsi="Times New Roman" w:hint="eastAsia"/>
                <w:color w:val="000000"/>
                <w:sz w:val="18"/>
                <w:szCs w:val="18"/>
                <w:shd w:val="clear" w:color="auto" w:fill="FFFFFF"/>
              </w:rPr>
              <w:t>转其他</w:t>
            </w:r>
            <w:proofErr w:type="gramEnd"/>
            <w:r w:rsidRPr="00790AFC">
              <w:rPr>
                <w:rFonts w:ascii="Times New Roman" w:hAnsi="Times New Roman" w:hint="eastAsia"/>
                <w:color w:val="000000"/>
                <w:sz w:val="18"/>
                <w:szCs w:val="18"/>
                <w:shd w:val="clear" w:color="auto" w:fill="FFFFFF"/>
              </w:rPr>
              <w:t>项目和岗位，按照新的岗位定薪酬</w:t>
            </w:r>
            <w:r>
              <w:rPr>
                <w:rFonts w:hint="eastAsia"/>
                <w:color w:val="000000"/>
                <w:sz w:val="18"/>
                <w:szCs w:val="18"/>
                <w:shd w:val="clear" w:color="auto" w:fill="FFFFFF"/>
              </w:rPr>
              <w:t>来定。</w:t>
            </w:r>
          </w:p>
          <w:p w:rsidR="00B03967" w:rsidRDefault="00B03967" w:rsidP="0005393D">
            <w:r w:rsidRPr="00790AFC">
              <w:rPr>
                <w:rFonts w:hint="eastAsia"/>
                <w:color w:val="000000"/>
                <w:sz w:val="18"/>
                <w:szCs w:val="18"/>
                <w:shd w:val="clear" w:color="auto" w:fill="FFFFFF"/>
              </w:rPr>
              <w:t>毕业证书取得之前是人身意外险，地点是全国范围，根据个人志愿确定；取得毕业证书后劳动合同自动生效。</w:t>
            </w:r>
          </w:p>
        </w:tc>
      </w:tr>
      <w:tr w:rsidR="00B03967" w:rsidTr="0005393D">
        <w:trPr>
          <w:trHeight w:val="807"/>
          <w:jc w:val="center"/>
        </w:trPr>
        <w:tc>
          <w:tcPr>
            <w:tcW w:w="1211" w:type="dxa"/>
            <w:shd w:val="clear" w:color="auto" w:fill="auto"/>
          </w:tcPr>
          <w:p w:rsidR="00B03967" w:rsidRDefault="00B03967" w:rsidP="0005393D">
            <w:pPr>
              <w:jc w:val="center"/>
            </w:pPr>
            <w:r w:rsidRPr="006A281F">
              <w:rPr>
                <w:rFonts w:cs="宋体" w:hint="eastAsia"/>
                <w:color w:val="000000"/>
              </w:rPr>
              <w:t>7-12</w:t>
            </w:r>
            <w:r w:rsidRPr="006A281F">
              <w:rPr>
                <w:rFonts w:cs="宋体" w:hint="eastAsia"/>
                <w:color w:val="000000"/>
              </w:rPr>
              <w:t>个月</w:t>
            </w:r>
          </w:p>
        </w:tc>
        <w:tc>
          <w:tcPr>
            <w:tcW w:w="636" w:type="dxa"/>
            <w:shd w:val="clear" w:color="auto" w:fill="auto"/>
          </w:tcPr>
          <w:p w:rsidR="00B03967" w:rsidRDefault="00B03967" w:rsidP="0005393D">
            <w:pPr>
              <w:jc w:val="center"/>
            </w:pPr>
            <w:r>
              <w:rPr>
                <w:rFonts w:hint="eastAsia"/>
              </w:rPr>
              <w:t>3000</w:t>
            </w:r>
          </w:p>
        </w:tc>
        <w:tc>
          <w:tcPr>
            <w:tcW w:w="1065" w:type="dxa"/>
            <w:shd w:val="clear" w:color="auto" w:fill="auto"/>
          </w:tcPr>
          <w:p w:rsidR="00B03967" w:rsidRDefault="00B03967" w:rsidP="0005393D">
            <w:pPr>
              <w:jc w:val="center"/>
            </w:pPr>
          </w:p>
        </w:tc>
        <w:tc>
          <w:tcPr>
            <w:tcW w:w="2308" w:type="dxa"/>
            <w:shd w:val="clear" w:color="auto" w:fill="auto"/>
          </w:tcPr>
          <w:p w:rsidR="00B03967" w:rsidRDefault="00B03967" w:rsidP="0005393D">
            <w:r>
              <w:rPr>
                <w:rFonts w:hint="eastAsia"/>
              </w:rPr>
              <w:t>取决于你是实习还是去项目，</w:t>
            </w:r>
            <w:proofErr w:type="gramStart"/>
            <w:r>
              <w:rPr>
                <w:rFonts w:hint="eastAsia"/>
              </w:rPr>
              <w:t>去项目</w:t>
            </w:r>
            <w:proofErr w:type="gramEnd"/>
            <w:r>
              <w:rPr>
                <w:rFonts w:hint="eastAsia"/>
              </w:rPr>
              <w:t>保底</w:t>
            </w:r>
            <w:r>
              <w:rPr>
                <w:rFonts w:hint="eastAsia"/>
              </w:rPr>
              <w:t>4K</w:t>
            </w:r>
            <w:r>
              <w:rPr>
                <w:rFonts w:hint="eastAsia"/>
              </w:rPr>
              <w:t>，可能到</w:t>
            </w:r>
            <w:r>
              <w:rPr>
                <w:rFonts w:hint="eastAsia"/>
              </w:rPr>
              <w:t>6K</w:t>
            </w:r>
            <w:r>
              <w:rPr>
                <w:rFonts w:hint="eastAsia"/>
              </w:rPr>
              <w:t>—</w:t>
            </w:r>
            <w:r>
              <w:rPr>
                <w:rFonts w:hint="eastAsia"/>
              </w:rPr>
              <w:t>8K</w:t>
            </w:r>
          </w:p>
        </w:tc>
        <w:tc>
          <w:tcPr>
            <w:tcW w:w="4765" w:type="dxa"/>
            <w:vMerge/>
            <w:shd w:val="clear" w:color="auto" w:fill="auto"/>
          </w:tcPr>
          <w:p w:rsidR="00B03967" w:rsidRDefault="00B03967" w:rsidP="0005393D"/>
        </w:tc>
      </w:tr>
      <w:tr w:rsidR="00B03967" w:rsidTr="0005393D">
        <w:trPr>
          <w:jc w:val="center"/>
        </w:trPr>
        <w:tc>
          <w:tcPr>
            <w:tcW w:w="1211" w:type="dxa"/>
            <w:shd w:val="clear" w:color="auto" w:fill="auto"/>
          </w:tcPr>
          <w:p w:rsidR="00B03967" w:rsidRDefault="00B03967" w:rsidP="0005393D">
            <w:r>
              <w:rPr>
                <w:rFonts w:cs="宋体" w:hint="eastAsia"/>
                <w:color w:val="000000"/>
              </w:rPr>
              <w:t>13-24</w:t>
            </w:r>
            <w:r w:rsidRPr="006A281F">
              <w:rPr>
                <w:rFonts w:cs="宋体" w:hint="eastAsia"/>
                <w:color w:val="000000"/>
              </w:rPr>
              <w:t>个月</w:t>
            </w:r>
          </w:p>
        </w:tc>
        <w:tc>
          <w:tcPr>
            <w:tcW w:w="636" w:type="dxa"/>
            <w:shd w:val="clear" w:color="auto" w:fill="auto"/>
          </w:tcPr>
          <w:p w:rsidR="00B03967" w:rsidRDefault="00B03967" w:rsidP="0005393D">
            <w:pPr>
              <w:jc w:val="center"/>
            </w:pPr>
            <w:r>
              <w:rPr>
                <w:rFonts w:hint="eastAsia"/>
              </w:rPr>
              <w:t>3300</w:t>
            </w:r>
          </w:p>
        </w:tc>
        <w:tc>
          <w:tcPr>
            <w:tcW w:w="1065" w:type="dxa"/>
            <w:shd w:val="clear" w:color="auto" w:fill="auto"/>
          </w:tcPr>
          <w:p w:rsidR="00B03967" w:rsidRDefault="00B03967" w:rsidP="0005393D">
            <w:pPr>
              <w:jc w:val="center"/>
            </w:pPr>
          </w:p>
        </w:tc>
        <w:tc>
          <w:tcPr>
            <w:tcW w:w="2308" w:type="dxa"/>
            <w:shd w:val="clear" w:color="auto" w:fill="auto"/>
          </w:tcPr>
          <w:p w:rsidR="00B03967" w:rsidRDefault="00B03967" w:rsidP="0005393D">
            <w:r>
              <w:rPr>
                <w:rFonts w:hint="eastAsia"/>
              </w:rPr>
              <w:t>保底</w:t>
            </w:r>
            <w:r>
              <w:rPr>
                <w:rFonts w:hint="eastAsia"/>
              </w:rPr>
              <w:t>6K</w:t>
            </w:r>
            <w:r>
              <w:rPr>
                <w:rFonts w:hint="eastAsia"/>
              </w:rPr>
              <w:t>，可能到</w:t>
            </w:r>
            <w:r>
              <w:rPr>
                <w:rFonts w:hint="eastAsia"/>
              </w:rPr>
              <w:t>8K</w:t>
            </w:r>
            <w:r>
              <w:rPr>
                <w:rFonts w:hint="eastAsia"/>
              </w:rPr>
              <w:t>—</w:t>
            </w:r>
            <w:r>
              <w:rPr>
                <w:rFonts w:hint="eastAsia"/>
              </w:rPr>
              <w:t>10K</w:t>
            </w:r>
          </w:p>
        </w:tc>
        <w:tc>
          <w:tcPr>
            <w:tcW w:w="4765" w:type="dxa"/>
            <w:vMerge/>
            <w:shd w:val="clear" w:color="auto" w:fill="auto"/>
          </w:tcPr>
          <w:p w:rsidR="00B03967" w:rsidRDefault="00B03967" w:rsidP="0005393D"/>
        </w:tc>
      </w:tr>
      <w:tr w:rsidR="00B03967" w:rsidTr="0005393D">
        <w:trPr>
          <w:jc w:val="center"/>
        </w:trPr>
        <w:tc>
          <w:tcPr>
            <w:tcW w:w="1211" w:type="dxa"/>
            <w:shd w:val="clear" w:color="auto" w:fill="auto"/>
          </w:tcPr>
          <w:p w:rsidR="00B03967" w:rsidRDefault="00B03967" w:rsidP="0005393D">
            <w:r>
              <w:rPr>
                <w:rFonts w:cs="宋体" w:hint="eastAsia"/>
                <w:color w:val="000000"/>
              </w:rPr>
              <w:t>25-36</w:t>
            </w:r>
            <w:r w:rsidRPr="006A281F">
              <w:rPr>
                <w:rFonts w:cs="宋体" w:hint="eastAsia"/>
                <w:color w:val="000000"/>
              </w:rPr>
              <w:t>个月</w:t>
            </w:r>
          </w:p>
        </w:tc>
        <w:tc>
          <w:tcPr>
            <w:tcW w:w="636" w:type="dxa"/>
            <w:shd w:val="clear" w:color="auto" w:fill="auto"/>
          </w:tcPr>
          <w:p w:rsidR="00B03967" w:rsidRDefault="00B03967" w:rsidP="0005393D">
            <w:pPr>
              <w:jc w:val="center"/>
            </w:pPr>
          </w:p>
        </w:tc>
        <w:tc>
          <w:tcPr>
            <w:tcW w:w="1065" w:type="dxa"/>
            <w:shd w:val="clear" w:color="auto" w:fill="auto"/>
          </w:tcPr>
          <w:p w:rsidR="00B03967" w:rsidRDefault="00B03967" w:rsidP="0005393D">
            <w:pPr>
              <w:jc w:val="center"/>
            </w:pPr>
          </w:p>
        </w:tc>
        <w:tc>
          <w:tcPr>
            <w:tcW w:w="2308" w:type="dxa"/>
            <w:shd w:val="clear" w:color="auto" w:fill="auto"/>
          </w:tcPr>
          <w:p w:rsidR="00B03967" w:rsidRDefault="00B03967" w:rsidP="0005393D">
            <w:r>
              <w:rPr>
                <w:rFonts w:hint="eastAsia"/>
              </w:rPr>
              <w:t>保底</w:t>
            </w:r>
            <w:r>
              <w:rPr>
                <w:rFonts w:hint="eastAsia"/>
              </w:rPr>
              <w:t>8K</w:t>
            </w:r>
            <w:r>
              <w:rPr>
                <w:rFonts w:hint="eastAsia"/>
              </w:rPr>
              <w:t>，可能到</w:t>
            </w:r>
            <w:r>
              <w:rPr>
                <w:rFonts w:hint="eastAsia"/>
              </w:rPr>
              <w:t>10K</w:t>
            </w:r>
            <w:r>
              <w:rPr>
                <w:rFonts w:hint="eastAsia"/>
              </w:rPr>
              <w:t>—</w:t>
            </w:r>
            <w:r>
              <w:rPr>
                <w:rFonts w:hint="eastAsia"/>
              </w:rPr>
              <w:t>15K</w:t>
            </w:r>
          </w:p>
        </w:tc>
        <w:tc>
          <w:tcPr>
            <w:tcW w:w="4765" w:type="dxa"/>
            <w:vMerge/>
            <w:shd w:val="clear" w:color="auto" w:fill="auto"/>
          </w:tcPr>
          <w:p w:rsidR="00B03967" w:rsidRDefault="00B03967" w:rsidP="0005393D"/>
        </w:tc>
      </w:tr>
    </w:tbl>
    <w:p w:rsidR="00B03967" w:rsidRDefault="00B03967" w:rsidP="00B03967">
      <w:pPr>
        <w:widowControl/>
        <w:adjustRightInd w:val="0"/>
        <w:snapToGrid w:val="0"/>
        <w:spacing w:line="360" w:lineRule="auto"/>
        <w:rPr>
          <w:rFonts w:ascii="宋体" w:hAnsi="宋体"/>
          <w:kern w:val="0"/>
          <w:sz w:val="24"/>
        </w:rPr>
      </w:pPr>
      <w:r>
        <w:rPr>
          <w:rFonts w:ascii="宋体" w:hAnsi="宋体" w:hint="eastAsia"/>
          <w:kern w:val="0"/>
          <w:sz w:val="24"/>
        </w:rPr>
        <w:t>注：（1）第一次从学校所在地到实习基地的火车票硬卧火车票到达杭州项目现场后核准报销；签署正式劳动合同后每年待遇10%-30%的增长幅度；以上表格是参加项目的基本薪酬表格，根据个人绩效情况，原则不低于上述金额，奖金另计；</w:t>
      </w:r>
    </w:p>
    <w:p w:rsidR="00B03967" w:rsidRPr="001827C0" w:rsidRDefault="00B03967" w:rsidP="001827C0">
      <w:pPr>
        <w:widowControl/>
        <w:adjustRightInd w:val="0"/>
        <w:snapToGrid w:val="0"/>
        <w:spacing w:line="360" w:lineRule="auto"/>
        <w:rPr>
          <w:rStyle w:val="a7"/>
          <w:rFonts w:ascii="宋体" w:hAnsi="宋体"/>
          <w:b w:val="0"/>
          <w:bCs w:val="0"/>
          <w:kern w:val="0"/>
          <w:sz w:val="24"/>
        </w:rPr>
      </w:pPr>
      <w:r>
        <w:rPr>
          <w:rFonts w:ascii="宋体" w:hAnsi="宋体" w:hint="eastAsia"/>
          <w:kern w:val="0"/>
          <w:sz w:val="24"/>
        </w:rPr>
        <w:t>（2）实习满6个月报销一次回家或者回校往返差旅；报销上限最高为火车硬卧标准。</w:t>
      </w:r>
    </w:p>
    <w:p w:rsidR="00FD10C3" w:rsidRDefault="00420F84">
      <w:pPr>
        <w:pStyle w:val="a6"/>
        <w:spacing w:before="0" w:beforeAutospacing="0" w:after="0" w:afterAutospacing="0" w:line="360" w:lineRule="auto"/>
        <w:rPr>
          <w:rStyle w:val="a7"/>
          <w:b w:val="0"/>
        </w:rPr>
      </w:pPr>
      <w:r>
        <w:rPr>
          <w:rStyle w:val="a7"/>
          <w:rFonts w:hint="eastAsia"/>
          <w:bCs w:val="0"/>
        </w:rPr>
        <w:t>六</w:t>
      </w:r>
      <w:r w:rsidR="00381709">
        <w:rPr>
          <w:rStyle w:val="a7"/>
          <w:rFonts w:hint="eastAsia"/>
          <w:bCs w:val="0"/>
        </w:rPr>
        <w:t>、上岗：</w:t>
      </w:r>
      <w:r w:rsidR="00C83287">
        <w:rPr>
          <w:rStyle w:val="a7"/>
          <w:rFonts w:hint="eastAsia"/>
          <w:bCs w:val="0"/>
        </w:rPr>
        <w:t>第一批</w:t>
      </w:r>
      <w:r w:rsidR="00EF18F0">
        <w:rPr>
          <w:rStyle w:val="a7"/>
          <w:rFonts w:hint="eastAsia"/>
          <w:bCs w:val="0"/>
        </w:rPr>
        <w:t>201</w:t>
      </w:r>
      <w:r w:rsidR="001051BA">
        <w:rPr>
          <w:rStyle w:val="a7"/>
          <w:rFonts w:hint="eastAsia"/>
          <w:bCs w:val="0"/>
        </w:rPr>
        <w:t>5</w:t>
      </w:r>
      <w:r w:rsidR="00EF18F0">
        <w:rPr>
          <w:rStyle w:val="a7"/>
          <w:rFonts w:hint="eastAsia"/>
          <w:bCs w:val="0"/>
        </w:rPr>
        <w:t>年1</w:t>
      </w:r>
      <w:r w:rsidR="001051BA">
        <w:rPr>
          <w:rStyle w:val="a7"/>
          <w:rFonts w:hint="eastAsia"/>
          <w:bCs w:val="0"/>
        </w:rPr>
        <w:t>1</w:t>
      </w:r>
      <w:r w:rsidR="00EF18F0">
        <w:rPr>
          <w:rStyle w:val="a7"/>
          <w:rFonts w:hint="eastAsia"/>
          <w:bCs w:val="0"/>
        </w:rPr>
        <w:t>月</w:t>
      </w:r>
      <w:r w:rsidR="001051BA">
        <w:rPr>
          <w:rStyle w:val="a7"/>
          <w:rFonts w:hint="eastAsia"/>
          <w:bCs w:val="0"/>
        </w:rPr>
        <w:t>25</w:t>
      </w:r>
      <w:r w:rsidR="009E74FE">
        <w:rPr>
          <w:rStyle w:val="a7"/>
          <w:rFonts w:hint="eastAsia"/>
          <w:bCs w:val="0"/>
        </w:rPr>
        <w:t>左右</w:t>
      </w:r>
      <w:r w:rsidR="00C83287">
        <w:rPr>
          <w:rStyle w:val="a7"/>
          <w:rFonts w:hint="eastAsia"/>
          <w:bCs w:val="0"/>
        </w:rPr>
        <w:t>，第二批2016年1月中下旬</w:t>
      </w:r>
    </w:p>
    <w:p w:rsidR="00FD10C3" w:rsidRDefault="00420F84">
      <w:pPr>
        <w:pStyle w:val="a6"/>
        <w:spacing w:before="0" w:beforeAutospacing="0" w:after="0" w:afterAutospacing="0" w:line="360" w:lineRule="auto"/>
      </w:pPr>
      <w:r>
        <w:rPr>
          <w:rStyle w:val="a7"/>
          <w:rFonts w:hint="eastAsia"/>
        </w:rPr>
        <w:t>七</w:t>
      </w:r>
      <w:r w:rsidR="00381709">
        <w:rPr>
          <w:rStyle w:val="a7"/>
          <w:rFonts w:hint="eastAsia"/>
        </w:rPr>
        <w:t>、</w:t>
      </w:r>
      <w:r w:rsidR="00381709">
        <w:rPr>
          <w:rStyle w:val="a7"/>
        </w:rPr>
        <w:t>保障：</w:t>
      </w:r>
      <w:r w:rsidR="00381709">
        <w:t>符合条件的</w:t>
      </w:r>
      <w:r w:rsidR="00381709">
        <w:rPr>
          <w:rFonts w:hint="eastAsia"/>
        </w:rPr>
        <w:t>学生，面试通过后，立即签订实习/实训协议，提前锁定实习就业，稳定工作3-4年。</w:t>
      </w:r>
    </w:p>
    <w:p w:rsidR="00FD10C3" w:rsidRDefault="00E61B1D">
      <w:pPr>
        <w:pStyle w:val="a6"/>
        <w:spacing w:before="0" w:beforeAutospacing="0" w:after="0" w:afterAutospacing="0" w:line="360" w:lineRule="auto"/>
        <w:rPr>
          <w:b/>
          <w:color w:val="FF0000"/>
        </w:rPr>
      </w:pPr>
      <w:r>
        <w:rPr>
          <w:rFonts w:hint="eastAsia"/>
          <w:b/>
        </w:rPr>
        <w:t>八</w:t>
      </w:r>
      <w:r w:rsidR="00381709">
        <w:rPr>
          <w:rFonts w:hint="eastAsia"/>
          <w:b/>
        </w:rPr>
        <w:t>、人数：</w:t>
      </w:r>
      <w:r w:rsidR="001344B9">
        <w:rPr>
          <w:rFonts w:hint="eastAsia"/>
        </w:rPr>
        <w:t>本次</w:t>
      </w:r>
      <w:r w:rsidR="00381709">
        <w:rPr>
          <w:rFonts w:hint="eastAsia"/>
        </w:rPr>
        <w:t>计划</w:t>
      </w:r>
      <w:r w:rsidR="006D7369">
        <w:rPr>
          <w:rFonts w:hint="eastAsia"/>
        </w:rPr>
        <w:t>全国</w:t>
      </w:r>
      <w:r w:rsidR="00381709">
        <w:rPr>
          <w:rFonts w:hint="eastAsia"/>
        </w:rPr>
        <w:t>招聘</w:t>
      </w:r>
      <w:r w:rsidR="001051BA">
        <w:rPr>
          <w:rFonts w:hint="eastAsia"/>
        </w:rPr>
        <w:t>8</w:t>
      </w:r>
      <w:r w:rsidR="00DE5350">
        <w:rPr>
          <w:rFonts w:hint="eastAsia"/>
        </w:rPr>
        <w:t>0</w:t>
      </w:r>
      <w:r>
        <w:rPr>
          <w:rFonts w:hint="eastAsia"/>
        </w:rPr>
        <w:t>人</w:t>
      </w:r>
      <w:r w:rsidR="00B50C97">
        <w:rPr>
          <w:rFonts w:hint="eastAsia"/>
        </w:rPr>
        <w:t>；</w:t>
      </w:r>
    </w:p>
    <w:p w:rsidR="00FD10C3" w:rsidRDefault="00E61B1D">
      <w:pPr>
        <w:pStyle w:val="a6"/>
        <w:spacing w:before="0" w:beforeAutospacing="0" w:after="0" w:afterAutospacing="0" w:line="360" w:lineRule="auto"/>
        <w:rPr>
          <w:rStyle w:val="a9"/>
          <w:color w:val="auto"/>
          <w:u w:val="none"/>
        </w:rPr>
      </w:pPr>
      <w:r>
        <w:rPr>
          <w:rFonts w:hint="eastAsia"/>
          <w:b/>
          <w:bCs/>
        </w:rPr>
        <w:t>九</w:t>
      </w:r>
      <w:r w:rsidR="00381709">
        <w:rPr>
          <w:rFonts w:hint="eastAsia"/>
          <w:b/>
          <w:bCs/>
        </w:rPr>
        <w:t>、报名</w:t>
      </w:r>
      <w:r w:rsidR="00381709">
        <w:rPr>
          <w:rFonts w:hint="eastAsia"/>
        </w:rPr>
        <w:t>：投递简历，</w:t>
      </w:r>
      <w:r w:rsidR="00275B67">
        <w:t xml:space="preserve"> </w:t>
      </w:r>
      <w:hyperlink r:id="rId9" w:history="1">
        <w:r w:rsidR="000604CB" w:rsidRPr="002E7FA1">
          <w:rPr>
            <w:rStyle w:val="a9"/>
            <w:rFonts w:hint="eastAsia"/>
          </w:rPr>
          <w:t>发送至zhaopin@erphr.com</w:t>
        </w:r>
      </w:hyperlink>
      <w:r w:rsidR="00381709">
        <w:rPr>
          <w:rStyle w:val="a9"/>
          <w:rFonts w:hint="eastAsia"/>
          <w:color w:val="auto"/>
          <w:u w:val="none"/>
        </w:rPr>
        <w:t xml:space="preserve"> </w:t>
      </w:r>
    </w:p>
    <w:p w:rsidR="00FD10C3" w:rsidRPr="001827C0" w:rsidRDefault="00E61B1D">
      <w:pPr>
        <w:pStyle w:val="a6"/>
        <w:spacing w:before="0" w:beforeAutospacing="0" w:after="0" w:afterAutospacing="0" w:line="360" w:lineRule="auto"/>
      </w:pPr>
      <w:r>
        <w:rPr>
          <w:rFonts w:hint="eastAsia"/>
          <w:b/>
          <w:bCs/>
        </w:rPr>
        <w:t>十</w:t>
      </w:r>
      <w:r w:rsidR="00381709">
        <w:rPr>
          <w:rFonts w:hint="eastAsia"/>
          <w:b/>
          <w:bCs/>
        </w:rPr>
        <w:t>、面试：</w:t>
      </w:r>
      <w:r w:rsidR="001827C0" w:rsidRPr="001827C0">
        <w:rPr>
          <w:rFonts w:hint="eastAsia"/>
          <w:bCs/>
        </w:rPr>
        <w:t>现场/</w:t>
      </w:r>
      <w:r w:rsidR="00275B67" w:rsidRPr="001827C0">
        <w:rPr>
          <w:rFonts w:hint="eastAsia"/>
          <w:bCs/>
        </w:rPr>
        <w:t>电话</w:t>
      </w:r>
      <w:r w:rsidR="00381709" w:rsidRPr="001827C0">
        <w:rPr>
          <w:rStyle w:val="a9"/>
          <w:rFonts w:hint="eastAsia"/>
          <w:color w:val="auto"/>
          <w:u w:val="none"/>
        </w:rPr>
        <w:t>面试</w:t>
      </w:r>
    </w:p>
    <w:p w:rsidR="00FD10C3" w:rsidRDefault="00FD10C3">
      <w:pPr>
        <w:pStyle w:val="a6"/>
        <w:spacing w:before="0" w:beforeAutospacing="0" w:after="0" w:afterAutospacing="0" w:line="360" w:lineRule="auto"/>
        <w:rPr>
          <w:b/>
        </w:rPr>
      </w:pPr>
    </w:p>
    <w:p w:rsidR="00FD10C3" w:rsidRDefault="00381709">
      <w:pPr>
        <w:pStyle w:val="a6"/>
        <w:spacing w:before="0" w:beforeAutospacing="0" w:after="0" w:afterAutospacing="0" w:line="360" w:lineRule="auto"/>
        <w:rPr>
          <w:b/>
        </w:rPr>
      </w:pPr>
      <w:r>
        <w:rPr>
          <w:rFonts w:hint="eastAsia"/>
          <w:b/>
        </w:rPr>
        <w:t>北京博科技术股份有限公司联系方式</w:t>
      </w:r>
    </w:p>
    <w:p w:rsidR="00FD10C3" w:rsidRDefault="001827C0">
      <w:pPr>
        <w:pStyle w:val="a6"/>
        <w:spacing w:before="0" w:beforeAutospacing="0" w:after="0" w:afterAutospacing="0" w:line="360" w:lineRule="auto"/>
        <w:rPr>
          <w:color w:val="000000"/>
        </w:rPr>
      </w:pPr>
      <w:r>
        <w:rPr>
          <w:rFonts w:hint="eastAsia"/>
        </w:rPr>
        <w:t>总部</w:t>
      </w:r>
      <w:r w:rsidR="00381709">
        <w:rPr>
          <w:rFonts w:hint="eastAsia"/>
        </w:rPr>
        <w:t>咨询电话：</w:t>
      </w:r>
      <w:r w:rsidR="00381709">
        <w:rPr>
          <w:rFonts w:hint="eastAsia"/>
          <w:color w:val="000000"/>
        </w:rPr>
        <w:t>010-</w:t>
      </w:r>
      <w:proofErr w:type="gramStart"/>
      <w:r w:rsidR="007A61C4">
        <w:rPr>
          <w:rFonts w:hint="eastAsia"/>
          <w:color w:val="000000"/>
        </w:rPr>
        <w:t>8233600</w:t>
      </w:r>
      <w:r w:rsidR="006D7369">
        <w:rPr>
          <w:rFonts w:hint="eastAsia"/>
          <w:color w:val="000000"/>
        </w:rPr>
        <w:t xml:space="preserve">2 </w:t>
      </w:r>
      <w:r w:rsidR="00381709">
        <w:rPr>
          <w:rFonts w:hint="eastAsia"/>
          <w:color w:val="000000"/>
        </w:rPr>
        <w:t xml:space="preserve"> </w:t>
      </w:r>
      <w:r w:rsidR="006D7369">
        <w:rPr>
          <w:rFonts w:hint="eastAsia"/>
          <w:color w:val="000000"/>
        </w:rPr>
        <w:t>13810651982</w:t>
      </w:r>
      <w:proofErr w:type="gramEnd"/>
      <w:r w:rsidR="006D7369">
        <w:rPr>
          <w:rFonts w:hint="eastAsia"/>
          <w:color w:val="000000"/>
        </w:rPr>
        <w:t xml:space="preserve">  </w:t>
      </w:r>
    </w:p>
    <w:p w:rsidR="00FD10C3" w:rsidRDefault="00381709">
      <w:pPr>
        <w:pStyle w:val="a6"/>
        <w:spacing w:before="0" w:beforeAutospacing="0" w:after="0" w:afterAutospacing="0" w:line="360" w:lineRule="auto"/>
      </w:pPr>
      <w:r>
        <w:rPr>
          <w:rFonts w:hint="eastAsia"/>
        </w:rPr>
        <w:t>联 系 人：</w:t>
      </w:r>
      <w:r w:rsidR="006D7369">
        <w:rPr>
          <w:rFonts w:hint="eastAsia"/>
        </w:rPr>
        <w:t>董</w:t>
      </w:r>
      <w:r>
        <w:rPr>
          <w:rFonts w:hint="eastAsia"/>
        </w:rPr>
        <w:t xml:space="preserve">经理 </w:t>
      </w:r>
    </w:p>
    <w:p w:rsidR="001827C0" w:rsidRDefault="001827C0">
      <w:pPr>
        <w:pStyle w:val="a6"/>
        <w:spacing w:before="0" w:beforeAutospacing="0" w:after="0" w:afterAutospacing="0" w:line="360" w:lineRule="auto"/>
        <w:rPr>
          <w:color w:val="FF0000"/>
        </w:rPr>
      </w:pPr>
      <w:r>
        <w:rPr>
          <w:rFonts w:hint="eastAsia"/>
        </w:rPr>
        <w:lastRenderedPageBreak/>
        <w:t>项目咨询电话：王蕊13811312137  卢崇梅 18618193685</w:t>
      </w:r>
    </w:p>
    <w:p w:rsidR="00FD10C3" w:rsidRDefault="00381709">
      <w:pPr>
        <w:pStyle w:val="a6"/>
        <w:spacing w:before="0" w:beforeAutospacing="0" w:after="0" w:afterAutospacing="0" w:line="360" w:lineRule="auto"/>
        <w:rPr>
          <w:b/>
          <w:color w:val="FF0000"/>
        </w:rPr>
      </w:pPr>
      <w:r>
        <w:rPr>
          <w:rFonts w:hint="eastAsia"/>
        </w:rPr>
        <w:t>网址：</w:t>
      </w:r>
      <w:hyperlink r:id="rId10" w:history="1">
        <w:r>
          <w:rPr>
            <w:rStyle w:val="a9"/>
            <w:rFonts w:hint="eastAsia"/>
          </w:rPr>
          <w:t>www.erphr.com</w:t>
        </w:r>
      </w:hyperlink>
      <w:r>
        <w:rPr>
          <w:rFonts w:hint="eastAsia"/>
        </w:rPr>
        <w:t xml:space="preserve"> </w:t>
      </w:r>
    </w:p>
    <w:sectPr w:rsidR="00FD10C3">
      <w:headerReference w:type="default" r:id="rId11"/>
      <w:pgSz w:w="11906" w:h="16838"/>
      <w:pgMar w:top="1440" w:right="1274" w:bottom="1440" w:left="124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695" w:rsidRDefault="00146695" w:rsidP="007A61C4">
      <w:r>
        <w:separator/>
      </w:r>
    </w:p>
  </w:endnote>
  <w:endnote w:type="continuationSeparator" w:id="0">
    <w:p w:rsidR="00146695" w:rsidRDefault="00146695" w:rsidP="007A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695" w:rsidRDefault="00146695" w:rsidP="007A61C4">
      <w:r>
        <w:separator/>
      </w:r>
    </w:p>
  </w:footnote>
  <w:footnote w:type="continuationSeparator" w:id="0">
    <w:p w:rsidR="00146695" w:rsidRDefault="00146695" w:rsidP="007A6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1C4" w:rsidRDefault="007A61C4" w:rsidP="00420F84">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E2B43"/>
    <w:multiLevelType w:val="multilevel"/>
    <w:tmpl w:val="484E2B43"/>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6491585F"/>
    <w:multiLevelType w:val="multilevel"/>
    <w:tmpl w:val="7CA69306"/>
    <w:lvl w:ilvl="0">
      <w:start w:val="1"/>
      <w:numFmt w:val="japaneseCounting"/>
      <w:lvlText w:val="%1、"/>
      <w:lvlJc w:val="left"/>
      <w:pPr>
        <w:ind w:left="510" w:hanging="510"/>
      </w:pPr>
      <w:rPr>
        <w:rFonts w:hint="default"/>
        <w:b/>
        <w:lang w:val="en-US"/>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88D"/>
    <w:rsid w:val="000604CB"/>
    <w:rsid w:val="000737AF"/>
    <w:rsid w:val="000B6025"/>
    <w:rsid w:val="000E784B"/>
    <w:rsid w:val="001051BA"/>
    <w:rsid w:val="00105260"/>
    <w:rsid w:val="00110A45"/>
    <w:rsid w:val="00117BA0"/>
    <w:rsid w:val="001344B9"/>
    <w:rsid w:val="001452BC"/>
    <w:rsid w:val="00146695"/>
    <w:rsid w:val="00160A58"/>
    <w:rsid w:val="00160D72"/>
    <w:rsid w:val="00163428"/>
    <w:rsid w:val="0017797B"/>
    <w:rsid w:val="001827C0"/>
    <w:rsid w:val="00182FCB"/>
    <w:rsid w:val="001857CE"/>
    <w:rsid w:val="00196B30"/>
    <w:rsid w:val="00197C35"/>
    <w:rsid w:val="001D0197"/>
    <w:rsid w:val="002072F7"/>
    <w:rsid w:val="002074ED"/>
    <w:rsid w:val="00216196"/>
    <w:rsid w:val="00230DC0"/>
    <w:rsid w:val="002323C0"/>
    <w:rsid w:val="00243008"/>
    <w:rsid w:val="00275B67"/>
    <w:rsid w:val="00277558"/>
    <w:rsid w:val="002845A5"/>
    <w:rsid w:val="002979B9"/>
    <w:rsid w:val="00297CC6"/>
    <w:rsid w:val="002A385E"/>
    <w:rsid w:val="002C1AC0"/>
    <w:rsid w:val="00302B93"/>
    <w:rsid w:val="00304B68"/>
    <w:rsid w:val="00313729"/>
    <w:rsid w:val="00350971"/>
    <w:rsid w:val="00363D16"/>
    <w:rsid w:val="003713AA"/>
    <w:rsid w:val="00381709"/>
    <w:rsid w:val="00381A0C"/>
    <w:rsid w:val="003A5B4A"/>
    <w:rsid w:val="003D4C34"/>
    <w:rsid w:val="00404B23"/>
    <w:rsid w:val="004056E6"/>
    <w:rsid w:val="00406EDD"/>
    <w:rsid w:val="004150D6"/>
    <w:rsid w:val="00420F84"/>
    <w:rsid w:val="004600EF"/>
    <w:rsid w:val="0048361E"/>
    <w:rsid w:val="004E77CE"/>
    <w:rsid w:val="004F162B"/>
    <w:rsid w:val="00513435"/>
    <w:rsid w:val="00551EAA"/>
    <w:rsid w:val="005706A7"/>
    <w:rsid w:val="00572FE9"/>
    <w:rsid w:val="00596A25"/>
    <w:rsid w:val="005B3F28"/>
    <w:rsid w:val="005E5DCE"/>
    <w:rsid w:val="006111DC"/>
    <w:rsid w:val="006200E8"/>
    <w:rsid w:val="0062067A"/>
    <w:rsid w:val="00620CEF"/>
    <w:rsid w:val="006565C1"/>
    <w:rsid w:val="00671A10"/>
    <w:rsid w:val="00691C24"/>
    <w:rsid w:val="00693159"/>
    <w:rsid w:val="006B4DA6"/>
    <w:rsid w:val="006C0F2B"/>
    <w:rsid w:val="006C3733"/>
    <w:rsid w:val="006C4909"/>
    <w:rsid w:val="006D482F"/>
    <w:rsid w:val="006D5CF9"/>
    <w:rsid w:val="006D7369"/>
    <w:rsid w:val="006E20A4"/>
    <w:rsid w:val="006E27A1"/>
    <w:rsid w:val="006E6520"/>
    <w:rsid w:val="006F5028"/>
    <w:rsid w:val="007313D7"/>
    <w:rsid w:val="0073152B"/>
    <w:rsid w:val="00733379"/>
    <w:rsid w:val="00742FC1"/>
    <w:rsid w:val="00762A15"/>
    <w:rsid w:val="00767799"/>
    <w:rsid w:val="007726D9"/>
    <w:rsid w:val="00797DCC"/>
    <w:rsid w:val="007A61C4"/>
    <w:rsid w:val="007E112D"/>
    <w:rsid w:val="007E4A31"/>
    <w:rsid w:val="007E6262"/>
    <w:rsid w:val="007E74BD"/>
    <w:rsid w:val="008372B7"/>
    <w:rsid w:val="00844B5C"/>
    <w:rsid w:val="00853588"/>
    <w:rsid w:val="0086617B"/>
    <w:rsid w:val="00881C10"/>
    <w:rsid w:val="00887185"/>
    <w:rsid w:val="008A48B4"/>
    <w:rsid w:val="008C1032"/>
    <w:rsid w:val="008C4B07"/>
    <w:rsid w:val="008C7F2E"/>
    <w:rsid w:val="008D2E55"/>
    <w:rsid w:val="008D7ECE"/>
    <w:rsid w:val="00906F7E"/>
    <w:rsid w:val="00907CD2"/>
    <w:rsid w:val="009114EE"/>
    <w:rsid w:val="00934392"/>
    <w:rsid w:val="009425C9"/>
    <w:rsid w:val="00947874"/>
    <w:rsid w:val="009619DA"/>
    <w:rsid w:val="009632E7"/>
    <w:rsid w:val="009659D3"/>
    <w:rsid w:val="00985357"/>
    <w:rsid w:val="00992931"/>
    <w:rsid w:val="0099417E"/>
    <w:rsid w:val="009E45ED"/>
    <w:rsid w:val="009E74FE"/>
    <w:rsid w:val="009F38BE"/>
    <w:rsid w:val="00A10283"/>
    <w:rsid w:val="00A137C3"/>
    <w:rsid w:val="00A2388D"/>
    <w:rsid w:val="00A646BB"/>
    <w:rsid w:val="00A64A4F"/>
    <w:rsid w:val="00A66241"/>
    <w:rsid w:val="00A673F4"/>
    <w:rsid w:val="00A764DD"/>
    <w:rsid w:val="00A85825"/>
    <w:rsid w:val="00A85B0D"/>
    <w:rsid w:val="00A973DE"/>
    <w:rsid w:val="00AA14C7"/>
    <w:rsid w:val="00AD682E"/>
    <w:rsid w:val="00AE50EA"/>
    <w:rsid w:val="00B03967"/>
    <w:rsid w:val="00B052E0"/>
    <w:rsid w:val="00B31B98"/>
    <w:rsid w:val="00B50C97"/>
    <w:rsid w:val="00B672F3"/>
    <w:rsid w:val="00B7674F"/>
    <w:rsid w:val="00B91894"/>
    <w:rsid w:val="00B9252E"/>
    <w:rsid w:val="00BA01CF"/>
    <w:rsid w:val="00BB4895"/>
    <w:rsid w:val="00BB48FB"/>
    <w:rsid w:val="00BD01E9"/>
    <w:rsid w:val="00BD2F8A"/>
    <w:rsid w:val="00BE7401"/>
    <w:rsid w:val="00BF36C0"/>
    <w:rsid w:val="00C02388"/>
    <w:rsid w:val="00C04D63"/>
    <w:rsid w:val="00C16731"/>
    <w:rsid w:val="00C16FD7"/>
    <w:rsid w:val="00C177CF"/>
    <w:rsid w:val="00C209B3"/>
    <w:rsid w:val="00C37DDD"/>
    <w:rsid w:val="00C44B2D"/>
    <w:rsid w:val="00C46CCE"/>
    <w:rsid w:val="00C57FCE"/>
    <w:rsid w:val="00C67896"/>
    <w:rsid w:val="00C83287"/>
    <w:rsid w:val="00C93AD0"/>
    <w:rsid w:val="00CA32CD"/>
    <w:rsid w:val="00CA68ED"/>
    <w:rsid w:val="00CC200F"/>
    <w:rsid w:val="00CD5F01"/>
    <w:rsid w:val="00CE2466"/>
    <w:rsid w:val="00CE7CF8"/>
    <w:rsid w:val="00D0057E"/>
    <w:rsid w:val="00D13163"/>
    <w:rsid w:val="00D14A86"/>
    <w:rsid w:val="00D30328"/>
    <w:rsid w:val="00D35540"/>
    <w:rsid w:val="00D4650D"/>
    <w:rsid w:val="00D51A6C"/>
    <w:rsid w:val="00D56704"/>
    <w:rsid w:val="00D62BDC"/>
    <w:rsid w:val="00D76A75"/>
    <w:rsid w:val="00DA3024"/>
    <w:rsid w:val="00DC66E3"/>
    <w:rsid w:val="00DD5092"/>
    <w:rsid w:val="00DE5350"/>
    <w:rsid w:val="00E00A73"/>
    <w:rsid w:val="00E36C67"/>
    <w:rsid w:val="00E413FF"/>
    <w:rsid w:val="00E61B1D"/>
    <w:rsid w:val="00E70F44"/>
    <w:rsid w:val="00E97CF0"/>
    <w:rsid w:val="00EB0349"/>
    <w:rsid w:val="00EB5D87"/>
    <w:rsid w:val="00EB7FF8"/>
    <w:rsid w:val="00EC305D"/>
    <w:rsid w:val="00ED0D8C"/>
    <w:rsid w:val="00ED242F"/>
    <w:rsid w:val="00EF18F0"/>
    <w:rsid w:val="00EF3EDE"/>
    <w:rsid w:val="00EF60A7"/>
    <w:rsid w:val="00F07402"/>
    <w:rsid w:val="00F10E5D"/>
    <w:rsid w:val="00F3259D"/>
    <w:rsid w:val="00F42DD1"/>
    <w:rsid w:val="00F62B92"/>
    <w:rsid w:val="00FA14C4"/>
    <w:rsid w:val="00FA2F38"/>
    <w:rsid w:val="00FB3827"/>
    <w:rsid w:val="00FC1CAD"/>
    <w:rsid w:val="00FD10C3"/>
    <w:rsid w:val="283B2092"/>
    <w:rsid w:val="29316210"/>
    <w:rsid w:val="29876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Followed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Pr>
      <w:b/>
      <w:bCs/>
    </w:rPr>
  </w:style>
  <w:style w:type="character" w:styleId="a8">
    <w:name w:val="FollowedHyperlink"/>
    <w:basedOn w:val="a0"/>
    <w:uiPriority w:val="99"/>
    <w:unhideWhenUsed/>
    <w:rPr>
      <w:color w:val="800080"/>
      <w:u w:val="single"/>
    </w:rPr>
  </w:style>
  <w:style w:type="character" w:styleId="a9">
    <w:name w:val="Hyperlink"/>
    <w:basedOn w:val="a0"/>
    <w:uiPriority w:val="99"/>
    <w:unhideWhenUsed/>
    <w:rPr>
      <w:color w:val="0000FF"/>
      <w:u w:val="single"/>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pPr>
      <w:widowControl/>
      <w:spacing w:before="100" w:beforeAutospacing="1" w:after="100" w:afterAutospacing="1"/>
      <w:jc w:val="left"/>
    </w:pPr>
    <w:rPr>
      <w:rFonts w:ascii="宋体" w:hAnsi="宋体" w:cs="宋体"/>
      <w:kern w:val="0"/>
      <w:sz w:val="18"/>
      <w:szCs w:val="18"/>
    </w:rPr>
  </w:style>
  <w:style w:type="paragraph" w:customStyle="1" w:styleId="1">
    <w:name w:val="列出段落1"/>
    <w:basedOn w:val="a"/>
    <w:uiPriority w:val="34"/>
    <w:qFormat/>
    <w:pPr>
      <w:ind w:firstLineChars="200" w:firstLine="420"/>
    </w:pPr>
  </w:style>
  <w:style w:type="character" w:customStyle="1" w:styleId="style161">
    <w:name w:val="style161"/>
    <w:basedOn w:val="a0"/>
    <w:rPr>
      <w:sz w:val="18"/>
      <w:szCs w:val="18"/>
    </w:rPr>
  </w:style>
  <w:style w:type="character" w:customStyle="1" w:styleId="style201">
    <w:name w:val="style201"/>
    <w:basedOn w:val="a0"/>
    <w:rPr>
      <w:b/>
      <w:bCs/>
      <w:color w:val="FF0000"/>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apple-style-span">
    <w:name w:val="apple-style-span"/>
    <w:basedOn w:val="a0"/>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Followed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Pr>
      <w:b/>
      <w:bCs/>
    </w:rPr>
  </w:style>
  <w:style w:type="character" w:styleId="a8">
    <w:name w:val="FollowedHyperlink"/>
    <w:basedOn w:val="a0"/>
    <w:uiPriority w:val="99"/>
    <w:unhideWhenUsed/>
    <w:rPr>
      <w:color w:val="800080"/>
      <w:u w:val="single"/>
    </w:rPr>
  </w:style>
  <w:style w:type="character" w:styleId="a9">
    <w:name w:val="Hyperlink"/>
    <w:basedOn w:val="a0"/>
    <w:uiPriority w:val="99"/>
    <w:unhideWhenUsed/>
    <w:rPr>
      <w:color w:val="0000FF"/>
      <w:u w:val="single"/>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pPr>
      <w:widowControl/>
      <w:spacing w:before="100" w:beforeAutospacing="1" w:after="100" w:afterAutospacing="1"/>
      <w:jc w:val="left"/>
    </w:pPr>
    <w:rPr>
      <w:rFonts w:ascii="宋体" w:hAnsi="宋体" w:cs="宋体"/>
      <w:kern w:val="0"/>
      <w:sz w:val="18"/>
      <w:szCs w:val="18"/>
    </w:rPr>
  </w:style>
  <w:style w:type="paragraph" w:customStyle="1" w:styleId="1">
    <w:name w:val="列出段落1"/>
    <w:basedOn w:val="a"/>
    <w:uiPriority w:val="34"/>
    <w:qFormat/>
    <w:pPr>
      <w:ind w:firstLineChars="200" w:firstLine="420"/>
    </w:pPr>
  </w:style>
  <w:style w:type="character" w:customStyle="1" w:styleId="style161">
    <w:name w:val="style161"/>
    <w:basedOn w:val="a0"/>
    <w:rPr>
      <w:sz w:val="18"/>
      <w:szCs w:val="18"/>
    </w:rPr>
  </w:style>
  <w:style w:type="character" w:customStyle="1" w:styleId="style201">
    <w:name w:val="style201"/>
    <w:basedOn w:val="a0"/>
    <w:rPr>
      <w:b/>
      <w:bCs/>
      <w:color w:val="FF0000"/>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apple-style-span">
    <w:name w:val="apple-style-span"/>
    <w:basedOn w:val="a0"/>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249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rphr.com/" TargetMode="External"/><Relationship Id="rId4" Type="http://schemas.microsoft.com/office/2007/relationships/stylesWithEffects" Target="stylesWithEffects.xml"/><Relationship Id="rId9" Type="http://schemas.openxmlformats.org/officeDocument/2006/relationships/hyperlink" Target="mailto:&#21457;&#36865;&#33267;zhaopin@erphr.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Words>
  <Characters>1471</Characters>
  <Application>Microsoft Office Word</Application>
  <DocSecurity>0</DocSecurity>
  <Lines>12</Lines>
  <Paragraphs>3</Paragraphs>
  <ScaleCrop>false</ScaleCrop>
  <Company>WwW.YlmF.CoM</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高薪读硕两不误，博科技术欢迎您</dc:title>
  <dc:creator>雨林木风</dc:creator>
  <cp:lastModifiedBy>杨毅</cp:lastModifiedBy>
  <cp:revision>2</cp:revision>
  <cp:lastPrinted>2015-09-18T06:04:00Z</cp:lastPrinted>
  <dcterms:created xsi:type="dcterms:W3CDTF">2015-11-16T02:31:00Z</dcterms:created>
  <dcterms:modified xsi:type="dcterms:W3CDTF">2015-11-16T02:31:00Z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