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420D2" w:rsidRPr="002C7FA3" w:rsidRDefault="00794C46" w:rsidP="007B7340">
      <w:pPr>
        <w:widowControl/>
        <w:spacing w:after="240"/>
        <w:jc w:val="center"/>
        <w:rPr>
          <w:rFonts w:ascii="微软雅黑" w:eastAsia="微软雅黑" w:hAnsi="微软雅黑" w:cs="宋体"/>
          <w:b/>
          <w:kern w:val="0"/>
          <w:sz w:val="30"/>
          <w:szCs w:val="30"/>
        </w:rPr>
      </w:pPr>
      <w:bookmarkStart w:id="0" w:name="OLE_LINK1"/>
      <w:bookmarkStart w:id="1" w:name="OLE_LINK2"/>
      <w:r w:rsidRPr="002C7FA3">
        <w:rPr>
          <w:rFonts w:ascii="微软雅黑" w:eastAsia="微软雅黑" w:hAnsi="微软雅黑" w:cs="宋体"/>
          <w:b/>
          <w:kern w:val="0"/>
          <w:sz w:val="30"/>
          <w:szCs w:val="30"/>
        </w:rPr>
        <w:t>360人工智能研究院</w:t>
      </w:r>
      <w:r w:rsidRPr="002C7FA3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实习生</w:t>
      </w:r>
      <w:r w:rsidR="00F420D2" w:rsidRPr="002C7FA3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计划</w:t>
      </w:r>
      <w:r w:rsidR="00474ABC" w:rsidRPr="002C7FA3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（17/18年毕业硕博生</w:t>
      </w:r>
      <w:r w:rsidR="004B237E" w:rsidRPr="002C7FA3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，也可以接受优秀的16届应届生</w:t>
      </w:r>
      <w:r w:rsidR="00474ABC" w:rsidRPr="002C7FA3">
        <w:rPr>
          <w:rFonts w:ascii="微软雅黑" w:eastAsia="微软雅黑" w:hAnsi="微软雅黑" w:cs="宋体" w:hint="eastAsia"/>
          <w:b/>
          <w:kern w:val="0"/>
          <w:sz w:val="30"/>
          <w:szCs w:val="30"/>
        </w:rPr>
        <w:t>）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这是一个会让所有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2017/2018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年毕业大学生怦然心动的项目，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360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人工智能研究院实习生计划为优秀的你精心准备而来，在这里面融合了技术大牛和顶级导师，提供最有效的渠道了解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360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人工智能研究院。表现优秀的你还将直接获得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2017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年正式员工的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offer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，加入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360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大家庭。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/>
          <w:b/>
          <w:kern w:val="0"/>
          <w:sz w:val="18"/>
          <w:szCs w:val="18"/>
        </w:rPr>
        <w:t>360人工智能研究院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，成立于2015年9月，由国际知名计算机视觉与机器学习专家、新加坡国立大学颜水成教授担任首席科学家。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研究院立足于世界领先的深度学习研发能力，着眼于大数据和</w:t>
      </w:r>
      <w:proofErr w:type="gramStart"/>
      <w:r w:rsidRPr="002C7FA3">
        <w:rPr>
          <w:rFonts w:ascii="微软雅黑" w:eastAsia="微软雅黑" w:hAnsi="微软雅黑" w:cs="宋体"/>
          <w:kern w:val="0"/>
          <w:sz w:val="18"/>
          <w:szCs w:val="18"/>
        </w:rPr>
        <w:t>云计算</w:t>
      </w:r>
      <w:proofErr w:type="gramEnd"/>
      <w:r w:rsidRPr="002C7FA3">
        <w:rPr>
          <w:rFonts w:ascii="微软雅黑" w:eastAsia="微软雅黑" w:hAnsi="微软雅黑" w:cs="宋体"/>
          <w:kern w:val="0"/>
          <w:sz w:val="18"/>
          <w:szCs w:val="18"/>
        </w:rPr>
        <w:t>的契机，向360相关部门提供业务支持，并完成人工智能相关方向的原始技术积累和前沿探索。</w:t>
      </w:r>
    </w:p>
    <w:p w:rsidR="00F420D2" w:rsidRPr="002C7FA3" w:rsidRDefault="00F420D2" w:rsidP="00F420D2">
      <w:pPr>
        <w:widowControl/>
        <w:spacing w:after="240"/>
        <w:jc w:val="left"/>
        <w:rPr>
          <w:rFonts w:ascii="微软雅黑" w:eastAsia="微软雅黑" w:hAnsi="微软雅黑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安全与智能是360当前两大重点。近两年,360还开始发力智能硬件。未来，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研究院将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会推动360在人工智能、机器学习以及图像识别方面的技术有突破性成果。举例来说，基于深度学习的人脸/一般物体识别技术在智能摄像头、行车记录仪等产品上会有广泛应用场景。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参加实习生计划，你可以获得以下特权：</w:t>
      </w:r>
    </w:p>
    <w:p w:rsidR="00F420D2" w:rsidRPr="002C7FA3" w:rsidRDefault="00F420D2" w:rsidP="00F420D2">
      <w:pPr>
        <w:pStyle w:val="a8"/>
        <w:numPr>
          <w:ilvl w:val="0"/>
          <w:numId w:val="4"/>
        </w:numPr>
        <w:spacing w:after="240"/>
        <w:rPr>
          <w:rFonts w:ascii="微软雅黑" w:eastAsia="微软雅黑" w:hAnsi="微软雅黑" w:cs="宋体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sz w:val="18"/>
          <w:szCs w:val="18"/>
        </w:rPr>
        <w:t>导师制</w:t>
      </w:r>
      <w:bookmarkStart w:id="2" w:name="_GoBack"/>
    </w:p>
    <w:p w:rsidR="00F420D2" w:rsidRPr="002C7FA3" w:rsidRDefault="00F420D2" w:rsidP="00F420D2">
      <w:pPr>
        <w:pStyle w:val="a8"/>
        <w:numPr>
          <w:ilvl w:val="0"/>
          <w:numId w:val="4"/>
        </w:numPr>
        <w:spacing w:after="240"/>
        <w:rPr>
          <w:rFonts w:ascii="微软雅黑" w:eastAsia="微软雅黑" w:hAnsi="微软雅黑" w:cs="宋体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sz w:val="18"/>
          <w:szCs w:val="18"/>
        </w:rPr>
        <w:t>接触人工智能方向最前沿的技术</w:t>
      </w:r>
    </w:p>
    <w:bookmarkEnd w:id="2"/>
    <w:p w:rsidR="00F420D2" w:rsidRPr="002C7FA3" w:rsidRDefault="00F420D2" w:rsidP="00F420D2">
      <w:pPr>
        <w:pStyle w:val="a8"/>
        <w:numPr>
          <w:ilvl w:val="0"/>
          <w:numId w:val="4"/>
        </w:numPr>
        <w:spacing w:after="240"/>
        <w:rPr>
          <w:rFonts w:ascii="微软雅黑" w:eastAsia="微软雅黑" w:hAnsi="微软雅黑" w:cs="宋体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sz w:val="18"/>
          <w:szCs w:val="18"/>
        </w:rPr>
        <w:t>参与实际项目</w:t>
      </w:r>
    </w:p>
    <w:p w:rsidR="00F420D2" w:rsidRPr="002C7FA3" w:rsidRDefault="00F420D2" w:rsidP="00F420D2">
      <w:pPr>
        <w:pStyle w:val="a8"/>
        <w:numPr>
          <w:ilvl w:val="0"/>
          <w:numId w:val="4"/>
        </w:numPr>
        <w:spacing w:after="240"/>
        <w:rPr>
          <w:rFonts w:ascii="微软雅黑" w:eastAsia="微软雅黑" w:hAnsi="微软雅黑" w:cs="宋体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sz w:val="18"/>
          <w:szCs w:val="18"/>
        </w:rPr>
        <w:t>丰富在职培训和技术交流机会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申请资格：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2017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年或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2018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年毕业生（硕士和博士）；能满足每周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3-4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个工作日实习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时间安排如下：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在线网申：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 xml:space="preserve"> 2015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12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月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面试：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2015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12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月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-2016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1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月</w:t>
      </w:r>
    </w:p>
    <w:p w:rsidR="00F420D2" w:rsidRPr="002C7FA3" w:rsidRDefault="00F420D2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入职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: 2016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年</w:t>
      </w:r>
      <w:r w:rsidR="00AC3F77"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1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月起</w:t>
      </w:r>
      <w:r w:rsidRPr="002C7FA3">
        <w:rPr>
          <w:rFonts w:ascii="微软雅黑" w:eastAsia="微软雅黑" w:hAnsi="微软雅黑" w:cs="宋体"/>
          <w:kern w:val="0"/>
          <w:sz w:val="18"/>
          <w:szCs w:val="18"/>
        </w:rPr>
        <w:t xml:space="preserve"> </w:t>
      </w:r>
    </w:p>
    <w:p w:rsidR="007B7340" w:rsidRPr="002C7FA3" w:rsidRDefault="00AC3F77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实习时间：3个月起</w:t>
      </w:r>
    </w:p>
    <w:p w:rsidR="00AC3F77" w:rsidRPr="002C7FA3" w:rsidRDefault="00AC3F77" w:rsidP="00F420D2">
      <w:pPr>
        <w:widowControl/>
        <w:spacing w:after="240"/>
        <w:rPr>
          <w:rFonts w:ascii="微软雅黑" w:eastAsia="微软雅黑" w:hAnsi="微软雅黑" w:cs="宋体"/>
          <w:kern w:val="0"/>
          <w:sz w:val="18"/>
          <w:szCs w:val="18"/>
        </w:rPr>
      </w:pPr>
    </w:p>
    <w:p w:rsidR="00F420D2" w:rsidRPr="002C7FA3" w:rsidRDefault="007B7340" w:rsidP="00F420D2">
      <w:pPr>
        <w:widowControl/>
        <w:spacing w:after="240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申请方式：</w:t>
      </w:r>
    </w:p>
    <w:bookmarkEnd w:id="0"/>
    <w:bookmarkEnd w:id="1"/>
    <w:p w:rsidR="0085414B" w:rsidRPr="002C7FA3" w:rsidRDefault="004820D2" w:rsidP="004820D2">
      <w:pPr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/>
          <w:kern w:val="0"/>
          <w:sz w:val="18"/>
          <w:szCs w:val="18"/>
        </w:rPr>
        <w:t>360人工智能研究院以良好的发展前景、一流的软硬件环境、优厚的薪酬待遇期盼各方英才加入</w:t>
      </w:r>
    </w:p>
    <w:p w:rsidR="00474ABC" w:rsidRPr="002C7FA3" w:rsidRDefault="00F83556" w:rsidP="004820D2">
      <w:pPr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简历投递链接：</w:t>
      </w:r>
      <w:r w:rsidR="00474ABC" w:rsidRPr="002C7FA3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fldChar w:fldCharType="begin"/>
      </w:r>
      <w:r w:rsidR="00474ABC" w:rsidRPr="002C7FA3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instrText xml:space="preserve"> HYPERLINK "http://campus.360.cn/2015/grad.html" </w:instrText>
      </w:r>
      <w:r w:rsidR="00474ABC" w:rsidRPr="002C7FA3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fldChar w:fldCharType="separate"/>
      </w:r>
      <w:r w:rsidR="00474ABC" w:rsidRPr="002C7FA3">
        <w:rPr>
          <w:rStyle w:val="a3"/>
          <w:rFonts w:ascii="微软雅黑" w:eastAsia="微软雅黑" w:hAnsi="微软雅黑" w:cs="宋体"/>
          <w:kern w:val="0"/>
          <w:sz w:val="18"/>
          <w:szCs w:val="18"/>
        </w:rPr>
        <w:t>http://campus.360.cn/2015/grad.html</w:t>
      </w:r>
      <w:r w:rsidR="00474ABC" w:rsidRPr="002C7FA3">
        <w:rPr>
          <w:rFonts w:ascii="微软雅黑" w:eastAsia="微软雅黑" w:hAnsi="微软雅黑" w:cs="宋体"/>
          <w:color w:val="FF0000"/>
          <w:kern w:val="0"/>
          <w:sz w:val="18"/>
          <w:szCs w:val="18"/>
        </w:rPr>
        <w:fldChar w:fldCharType="end"/>
      </w:r>
      <w:r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，</w:t>
      </w:r>
    </w:p>
    <w:p w:rsidR="00F83556" w:rsidRPr="002C7FA3" w:rsidRDefault="00F83556" w:rsidP="004820D2">
      <w:pPr>
        <w:rPr>
          <w:rFonts w:ascii="微软雅黑" w:eastAsia="微软雅黑" w:hAnsi="微软雅黑" w:cs="宋体"/>
          <w:color w:val="FF0000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lastRenderedPageBreak/>
        <w:t>简历截止日期</w:t>
      </w:r>
      <w:r w:rsidR="00C92394"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2015年</w:t>
      </w:r>
      <w:r w:rsidR="00C36B0F"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12</w:t>
      </w:r>
      <w:r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月</w:t>
      </w:r>
      <w:r w:rsidR="00C36B0F"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11</w:t>
      </w:r>
      <w:r w:rsidRPr="002C7FA3">
        <w:rPr>
          <w:rFonts w:ascii="微软雅黑" w:eastAsia="微软雅黑" w:hAnsi="微软雅黑" w:cs="宋体" w:hint="eastAsia"/>
          <w:color w:val="FF0000"/>
          <w:kern w:val="0"/>
          <w:sz w:val="18"/>
          <w:szCs w:val="18"/>
        </w:rPr>
        <w:t>日。</w:t>
      </w:r>
    </w:p>
    <w:p w:rsidR="00F83556" w:rsidRPr="002C7FA3" w:rsidRDefault="00F83556" w:rsidP="00F83556">
      <w:pPr>
        <w:pStyle w:val="1"/>
        <w:shd w:val="clear" w:color="auto" w:fill="FFFFFF"/>
        <w:spacing w:before="0" w:beforeAutospacing="0" w:after="72" w:afterAutospacing="0"/>
        <w:jc w:val="both"/>
        <w:textAlignment w:val="top"/>
        <w:rPr>
          <w:rFonts w:ascii="微软雅黑" w:eastAsia="微软雅黑" w:hAnsi="微软雅黑"/>
          <w:b w:val="0"/>
          <w:kern w:val="0"/>
          <w:sz w:val="18"/>
          <w:szCs w:val="18"/>
          <w:lang w:val="en-US" w:eastAsia="zh-CN"/>
        </w:rPr>
      </w:pPr>
    </w:p>
    <w:p w:rsidR="00AF7769" w:rsidRPr="002C7FA3" w:rsidRDefault="007B7340" w:rsidP="00F83556">
      <w:pPr>
        <w:pStyle w:val="1"/>
        <w:shd w:val="clear" w:color="auto" w:fill="FFFFFF"/>
        <w:spacing w:before="0" w:beforeAutospacing="0" w:after="72" w:afterAutospacing="0"/>
        <w:jc w:val="both"/>
        <w:textAlignment w:val="top"/>
        <w:rPr>
          <w:rFonts w:ascii="微软雅黑" w:eastAsia="微软雅黑" w:hAnsi="微软雅黑"/>
          <w:kern w:val="0"/>
          <w:sz w:val="18"/>
          <w:szCs w:val="18"/>
          <w:lang w:eastAsia="zh-CN"/>
        </w:rPr>
      </w:pPr>
      <w:r w:rsidRPr="002C7FA3">
        <w:rPr>
          <w:rFonts w:ascii="微软雅黑" w:eastAsia="微软雅黑" w:hAnsi="微软雅黑" w:hint="eastAsia"/>
          <w:kern w:val="0"/>
          <w:sz w:val="18"/>
          <w:szCs w:val="18"/>
          <w:lang w:eastAsia="zh-CN"/>
        </w:rPr>
        <w:t>职位介绍：</w:t>
      </w:r>
    </w:p>
    <w:p w:rsidR="00AF7769" w:rsidRPr="002C7FA3" w:rsidRDefault="00794C46" w:rsidP="00AF7769">
      <w:pPr>
        <w:widowControl/>
        <w:spacing w:after="240"/>
        <w:jc w:val="left"/>
        <w:rPr>
          <w:rFonts w:ascii="微软雅黑" w:eastAsia="微软雅黑" w:hAnsi="微软雅黑" w:cs="宋体"/>
          <w:b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算法研发工程</w:t>
      </w:r>
      <w:r w:rsidR="009D5F45" w:rsidRPr="002C7FA3">
        <w:rPr>
          <w:rFonts w:ascii="微软雅黑" w:eastAsia="微软雅黑" w:hAnsi="微软雅黑" w:cs="宋体" w:hint="eastAsia"/>
          <w:b/>
          <w:kern w:val="0"/>
          <w:sz w:val="18"/>
          <w:szCs w:val="18"/>
        </w:rPr>
        <w:t>实习生</w:t>
      </w:r>
    </w:p>
    <w:p w:rsidR="00F83556" w:rsidRPr="002C7FA3" w:rsidRDefault="00F83556" w:rsidP="00AF7769">
      <w:pPr>
        <w:widowControl/>
        <w:spacing w:after="2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1．熟悉和掌握C/C++和脚本语言编程(如Shell, Python等）。</w:t>
      </w:r>
    </w:p>
    <w:p w:rsidR="00AF7769" w:rsidRPr="002C7FA3" w:rsidRDefault="00F83556" w:rsidP="00AF7769">
      <w:pPr>
        <w:widowControl/>
        <w:spacing w:after="2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2. 在以下至少一个领域有</w:t>
      </w:r>
      <w:r w:rsidR="00DB33AC"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较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深入的研究：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br/>
        <w:t>统计机器学习（如深度神经网络、Boosting, 图模型，概率统计，最优化方法、等）。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br/>
        <w:t>计算机视觉（如图像识别理解，人脸检测识别、目标检测和跟踪、OCR</w:t>
      </w:r>
      <w:r w:rsidR="00DB33AC"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、双目视觉重建，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图像语义层分析等）。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br/>
        <w:t>语音识别及合成，</w:t>
      </w:r>
      <w:r w:rsidR="00DB33AC"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语义理解，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NLP等。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br/>
        <w:t>大数据分析（推荐系统、用户行为分析等）。</w:t>
      </w:r>
    </w:p>
    <w:p w:rsidR="00F83556" w:rsidRPr="002C7FA3" w:rsidRDefault="00F83556" w:rsidP="00AF7769">
      <w:pPr>
        <w:widowControl/>
        <w:spacing w:after="240"/>
        <w:jc w:val="left"/>
        <w:rPr>
          <w:rFonts w:ascii="微软雅黑" w:eastAsia="微软雅黑" w:hAnsi="微软雅黑" w:cs="宋体"/>
          <w:kern w:val="0"/>
          <w:sz w:val="18"/>
          <w:szCs w:val="18"/>
        </w:rPr>
      </w:pP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3. 在相关领域国际顶级会议或者期刊上发表论文、国际比赛获奖、及有相关专利者优先。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br/>
      </w:r>
      <w:r w:rsidR="00794C46"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4. 要求硕士及以上学历，17/18年毕业</w:t>
      </w:r>
    </w:p>
    <w:p w:rsidR="00F83556" w:rsidRPr="002C7FA3" w:rsidRDefault="00F83556" w:rsidP="00F83556">
      <w:pPr>
        <w:pStyle w:val="1"/>
        <w:shd w:val="clear" w:color="auto" w:fill="FFFFFF"/>
        <w:jc w:val="both"/>
        <w:textAlignment w:val="top"/>
        <w:rPr>
          <w:rFonts w:ascii="微软雅黑" w:eastAsia="微软雅黑" w:hAnsi="微软雅黑" w:cs="宋体"/>
          <w:kern w:val="0"/>
          <w:sz w:val="18"/>
          <w:szCs w:val="18"/>
          <w:lang w:eastAsia="zh-CN"/>
        </w:rPr>
      </w:pPr>
      <w:proofErr w:type="spellStart"/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服务架构工程师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  <w:lang w:eastAsia="zh-CN"/>
        </w:rPr>
        <w:t>，嵌入式系统开发工程师</w:t>
      </w:r>
      <w:r w:rsidR="009D5F45" w:rsidRPr="002C7FA3">
        <w:rPr>
          <w:rFonts w:ascii="微软雅黑" w:eastAsia="微软雅黑" w:hAnsi="微软雅黑" w:cs="宋体" w:hint="eastAsia"/>
          <w:kern w:val="0"/>
          <w:sz w:val="18"/>
          <w:szCs w:val="18"/>
          <w:lang w:eastAsia="zh-CN"/>
        </w:rPr>
        <w:t>实习生</w:t>
      </w:r>
      <w:proofErr w:type="spellEnd"/>
    </w:p>
    <w:p w:rsidR="00794C46" w:rsidRPr="002C7FA3" w:rsidRDefault="00F83556" w:rsidP="00F83556">
      <w:pPr>
        <w:pStyle w:val="1"/>
        <w:shd w:val="clear" w:color="auto" w:fill="FFFFFF"/>
        <w:jc w:val="both"/>
        <w:textAlignment w:val="top"/>
        <w:rPr>
          <w:rFonts w:ascii="微软雅黑" w:eastAsia="微软雅黑" w:hAnsi="微软雅黑" w:cs="宋体"/>
          <w:b w:val="0"/>
          <w:kern w:val="0"/>
          <w:sz w:val="18"/>
          <w:szCs w:val="18"/>
          <w:lang w:eastAsia="zh-CN"/>
        </w:rPr>
      </w:pP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1. 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较强的后台服务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  <w:lang w:eastAsia="zh-CN"/>
        </w:rPr>
        <w:t>或嵌入式系统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设计、研发能力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2. 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具有</w:t>
      </w:r>
      <w:r w:rsidR="00DB33AC"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  <w:lang w:eastAsia="zh-CN"/>
        </w:rPr>
        <w:t>相关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架构研发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  <w:lang w:eastAsia="zh-CN"/>
        </w:rPr>
        <w:t>和维护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工作经验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3. 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熟悉Linux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\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Unix基本操作，可进行shell编程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4. 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熟悉C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/C++、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Php等开发语言，对面向对象思想、设计模式有一定了解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5. 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对数据库应用有一定了解，至少进行过一种数据库的设计开发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6. 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对新技术敏感，求知欲强，能快速学习并具备较强的技术领悟能力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7. 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有视觉技术、图像处理相关开发经验者优先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</w:p>
    <w:p w:rsidR="00794C46" w:rsidRPr="002C7FA3" w:rsidRDefault="00794C46" w:rsidP="00F83556">
      <w:pPr>
        <w:pStyle w:val="1"/>
        <w:shd w:val="clear" w:color="auto" w:fill="FFFFFF"/>
        <w:jc w:val="both"/>
        <w:textAlignment w:val="top"/>
        <w:rPr>
          <w:rFonts w:ascii="微软雅黑" w:eastAsia="微软雅黑" w:hAnsi="微软雅黑" w:cs="宋体"/>
          <w:b w:val="0"/>
          <w:kern w:val="0"/>
          <w:sz w:val="18"/>
          <w:szCs w:val="18"/>
          <w:lang w:eastAsia="zh-CN"/>
        </w:rPr>
      </w:pP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  <w:lang w:eastAsia="zh-CN"/>
        </w:rPr>
        <w:t>8. 要求硕士及以上学历，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17/18年毕业</w:t>
      </w:r>
    </w:p>
    <w:p w:rsidR="00DB33AC" w:rsidRPr="002C7FA3" w:rsidRDefault="00DB33AC" w:rsidP="00DB33AC">
      <w:pPr>
        <w:pStyle w:val="1"/>
        <w:shd w:val="clear" w:color="auto" w:fill="FFFFFF"/>
        <w:jc w:val="both"/>
        <w:textAlignment w:val="top"/>
        <w:rPr>
          <w:rFonts w:ascii="微软雅黑" w:eastAsia="微软雅黑" w:hAnsi="微软雅黑" w:cs="宋体"/>
          <w:kern w:val="0"/>
          <w:sz w:val="18"/>
          <w:szCs w:val="18"/>
          <w:lang w:eastAsia="zh-CN"/>
        </w:rPr>
      </w:pPr>
      <w:proofErr w:type="spellStart"/>
      <w:r w:rsidRPr="002C7FA3">
        <w:rPr>
          <w:rFonts w:ascii="微软雅黑" w:eastAsia="微软雅黑" w:hAnsi="微软雅黑" w:cs="宋体" w:hint="eastAsia"/>
          <w:kern w:val="0"/>
          <w:sz w:val="18"/>
          <w:szCs w:val="18"/>
        </w:rPr>
        <w:t>软件开发工程师</w:t>
      </w:r>
      <w:r w:rsidRPr="002C7FA3">
        <w:rPr>
          <w:rFonts w:ascii="微软雅黑" w:eastAsia="微软雅黑" w:hAnsi="微软雅黑" w:cs="宋体" w:hint="eastAsia"/>
          <w:kern w:val="0"/>
          <w:sz w:val="18"/>
          <w:szCs w:val="18"/>
          <w:lang w:eastAsia="zh-CN"/>
        </w:rPr>
        <w:t>实习生</w:t>
      </w:r>
      <w:proofErr w:type="spellEnd"/>
    </w:p>
    <w:p w:rsidR="00DB33AC" w:rsidRPr="002C7FA3" w:rsidRDefault="00DB33AC" w:rsidP="00903984">
      <w:pPr>
        <w:pStyle w:val="1"/>
        <w:numPr>
          <w:ilvl w:val="0"/>
          <w:numId w:val="5"/>
        </w:numPr>
        <w:shd w:val="clear" w:color="auto" w:fill="FFFFFF"/>
        <w:jc w:val="both"/>
        <w:textAlignment w:val="top"/>
        <w:rPr>
          <w:rFonts w:ascii="微软雅黑" w:eastAsia="微软雅黑" w:hAnsi="微软雅黑" w:cs="宋体"/>
          <w:b w:val="0"/>
          <w:bCs w:val="0"/>
          <w:kern w:val="0"/>
          <w:sz w:val="18"/>
          <w:szCs w:val="18"/>
          <w:lang w:val="en-US" w:eastAsia="zh-CN"/>
        </w:rPr>
      </w:pP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熟悉和掌握C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/C++，C++11，Python。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2. 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了解神经网络，bp算法，SGD等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3. 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有lua相关经验的加分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4. 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熟悉和掌握Linux下各种开发工具，vim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/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emacs，gdb，cmake等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5. 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熟悉和掌握各种CUDA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 API。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6. 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懂MPI或zeromq加分，懂functional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programming加分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7. 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有caffe，torch，theano等开发经验的加分，开发过cuda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kernel加分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8．对新技术敏感，求知欲强，能快速学习并具备较强的技术领悟能力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  <w:t>9. </w:t>
      </w:r>
      <w:proofErr w:type="spellStart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良好的团队合作能力，良好的沟通能力与口头、书面表达能力，严谨的工作态度与高质量意识，良好的抗压能力</w:t>
      </w:r>
      <w:proofErr w:type="spellEnd"/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t>。</w:t>
      </w:r>
      <w:r w:rsidRPr="002C7FA3">
        <w:rPr>
          <w:rFonts w:ascii="微软雅黑" w:eastAsia="微软雅黑" w:hAnsi="微软雅黑" w:cs="宋体" w:hint="eastAsia"/>
          <w:b w:val="0"/>
          <w:kern w:val="0"/>
          <w:sz w:val="18"/>
          <w:szCs w:val="18"/>
        </w:rPr>
        <w:br/>
      </w:r>
      <w:r w:rsidRPr="002C7FA3">
        <w:rPr>
          <w:rFonts w:ascii="微软雅黑" w:eastAsia="微软雅黑" w:hAnsi="微软雅黑" w:cs="宋体" w:hint="eastAsia"/>
          <w:b w:val="0"/>
          <w:bCs w:val="0"/>
          <w:kern w:val="0"/>
          <w:sz w:val="18"/>
          <w:szCs w:val="18"/>
          <w:lang w:val="en-US" w:eastAsia="zh-CN"/>
        </w:rPr>
        <w:t>10. 要求硕士及以上学历，17/18年毕业</w:t>
      </w:r>
    </w:p>
    <w:p w:rsidR="00903984" w:rsidRPr="002C7FA3" w:rsidRDefault="00903984" w:rsidP="00903984">
      <w:pPr>
        <w:pStyle w:val="1"/>
        <w:numPr>
          <w:ilvl w:val="0"/>
          <w:numId w:val="5"/>
        </w:numPr>
        <w:shd w:val="clear" w:color="auto" w:fill="FFFFFF"/>
        <w:jc w:val="both"/>
        <w:textAlignment w:val="top"/>
        <w:rPr>
          <w:rFonts w:ascii="微软雅黑" w:eastAsia="微软雅黑" w:hAnsi="微软雅黑" w:cs="宋体"/>
          <w:b w:val="0"/>
          <w:bCs w:val="0"/>
          <w:kern w:val="0"/>
          <w:sz w:val="18"/>
          <w:szCs w:val="18"/>
          <w:lang w:val="en-US" w:eastAsia="zh-CN"/>
        </w:rPr>
      </w:pPr>
      <w:r w:rsidRPr="002C7FA3">
        <w:rPr>
          <w:rFonts w:ascii="微软雅黑" w:eastAsia="微软雅黑" w:hAnsi="微软雅黑"/>
          <w:noProof/>
          <w:sz w:val="18"/>
          <w:szCs w:val="18"/>
          <w:lang w:val="en-US" w:eastAsia="zh-CN"/>
        </w:rPr>
        <w:lastRenderedPageBreak/>
        <w:drawing>
          <wp:inline distT="0" distB="0" distL="0" distR="0" wp14:anchorId="41EDDB5E" wp14:editId="5D058368">
            <wp:extent cx="3810000" cy="3771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A14" w:rsidRPr="002C7FA3" w:rsidRDefault="00E511D2" w:rsidP="00323FDE">
      <w:pPr>
        <w:pStyle w:val="1"/>
        <w:shd w:val="clear" w:color="auto" w:fill="FFFFFF"/>
        <w:spacing w:after="72"/>
        <w:jc w:val="both"/>
        <w:textAlignment w:val="top"/>
        <w:rPr>
          <w:rFonts w:ascii="微软雅黑" w:eastAsia="微软雅黑" w:hAnsi="微软雅黑" w:cs="宋体"/>
          <w:b w:val="0"/>
          <w:bCs w:val="0"/>
          <w:kern w:val="0"/>
          <w:sz w:val="18"/>
          <w:szCs w:val="18"/>
          <w:lang w:val="en-US" w:eastAsia="zh-CN"/>
        </w:rPr>
      </w:pPr>
      <w:r w:rsidRPr="002C7FA3">
        <w:rPr>
          <w:rFonts w:ascii="微软雅黑" w:eastAsia="微软雅黑" w:hAnsi="微软雅黑" w:cs="宋体" w:hint="eastAsia"/>
          <w:b w:val="0"/>
          <w:bCs w:val="0"/>
          <w:kern w:val="0"/>
          <w:sz w:val="18"/>
          <w:szCs w:val="18"/>
          <w:lang w:val="en-US" w:eastAsia="zh-CN"/>
        </w:rPr>
        <w:t>如有任何疑问，请咨询campus@360.</w:t>
      </w:r>
      <w:proofErr w:type="gramStart"/>
      <w:r w:rsidRPr="002C7FA3">
        <w:rPr>
          <w:rFonts w:ascii="微软雅黑" w:eastAsia="微软雅黑" w:hAnsi="微软雅黑" w:cs="宋体" w:hint="eastAsia"/>
          <w:b w:val="0"/>
          <w:bCs w:val="0"/>
          <w:kern w:val="0"/>
          <w:sz w:val="18"/>
          <w:szCs w:val="18"/>
          <w:lang w:val="en-US" w:eastAsia="zh-CN"/>
        </w:rPr>
        <w:t>cn</w:t>
      </w:r>
      <w:proofErr w:type="gramEnd"/>
    </w:p>
    <w:sectPr w:rsidR="00FD7A14" w:rsidRPr="002C7FA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48D" w:rsidRDefault="00DC048D" w:rsidP="004C6D5F">
      <w:r>
        <w:separator/>
      </w:r>
    </w:p>
  </w:endnote>
  <w:endnote w:type="continuationSeparator" w:id="0">
    <w:p w:rsidR="00DC048D" w:rsidRDefault="00DC048D" w:rsidP="004C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48D" w:rsidRDefault="00DC048D" w:rsidP="004C6D5F">
      <w:r>
        <w:separator/>
      </w:r>
    </w:p>
  </w:footnote>
  <w:footnote w:type="continuationSeparator" w:id="0">
    <w:p w:rsidR="00DC048D" w:rsidRDefault="00DC048D" w:rsidP="004C6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6D4"/>
    <w:multiLevelType w:val="hybridMultilevel"/>
    <w:tmpl w:val="25E676BC"/>
    <w:lvl w:ilvl="0" w:tplc="6E6EE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18642A"/>
    <w:multiLevelType w:val="hybridMultilevel"/>
    <w:tmpl w:val="F1B40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8702776"/>
    <w:multiLevelType w:val="hybridMultilevel"/>
    <w:tmpl w:val="3FE24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C04B6A"/>
    <w:multiLevelType w:val="hybridMultilevel"/>
    <w:tmpl w:val="AFE0B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1574E"/>
    <w:rsid w:val="00000EC8"/>
    <w:rsid w:val="00026709"/>
    <w:rsid w:val="00056855"/>
    <w:rsid w:val="000572FD"/>
    <w:rsid w:val="00087909"/>
    <w:rsid w:val="000C1300"/>
    <w:rsid w:val="000D40D2"/>
    <w:rsid w:val="001C5CB9"/>
    <w:rsid w:val="001D513A"/>
    <w:rsid w:val="001E0D10"/>
    <w:rsid w:val="002105B7"/>
    <w:rsid w:val="00245A92"/>
    <w:rsid w:val="002B1AC6"/>
    <w:rsid w:val="002C7FA3"/>
    <w:rsid w:val="002D5F52"/>
    <w:rsid w:val="00323FDE"/>
    <w:rsid w:val="00345599"/>
    <w:rsid w:val="00390602"/>
    <w:rsid w:val="00391208"/>
    <w:rsid w:val="003B5753"/>
    <w:rsid w:val="003E6D90"/>
    <w:rsid w:val="0042207B"/>
    <w:rsid w:val="00474ABC"/>
    <w:rsid w:val="004820D2"/>
    <w:rsid w:val="004B237E"/>
    <w:rsid w:val="004C1775"/>
    <w:rsid w:val="004C3A1F"/>
    <w:rsid w:val="004C6D5F"/>
    <w:rsid w:val="004F33D7"/>
    <w:rsid w:val="004F4186"/>
    <w:rsid w:val="005024D3"/>
    <w:rsid w:val="00522CFD"/>
    <w:rsid w:val="005268EF"/>
    <w:rsid w:val="00536274"/>
    <w:rsid w:val="00575A53"/>
    <w:rsid w:val="00631CB9"/>
    <w:rsid w:val="0063331A"/>
    <w:rsid w:val="00667054"/>
    <w:rsid w:val="00686268"/>
    <w:rsid w:val="006906C7"/>
    <w:rsid w:val="006945A4"/>
    <w:rsid w:val="006A12E9"/>
    <w:rsid w:val="006D0F1C"/>
    <w:rsid w:val="006E36E3"/>
    <w:rsid w:val="007157DD"/>
    <w:rsid w:val="00794C46"/>
    <w:rsid w:val="007B08A2"/>
    <w:rsid w:val="007B7340"/>
    <w:rsid w:val="007F3680"/>
    <w:rsid w:val="00833E5E"/>
    <w:rsid w:val="00835201"/>
    <w:rsid w:val="0084426B"/>
    <w:rsid w:val="0084648E"/>
    <w:rsid w:val="00852AAA"/>
    <w:rsid w:val="0085414B"/>
    <w:rsid w:val="00854EBA"/>
    <w:rsid w:val="008777FB"/>
    <w:rsid w:val="00891DAD"/>
    <w:rsid w:val="00892D8F"/>
    <w:rsid w:val="008C4D66"/>
    <w:rsid w:val="008D3F8B"/>
    <w:rsid w:val="008D499A"/>
    <w:rsid w:val="008E2155"/>
    <w:rsid w:val="00903984"/>
    <w:rsid w:val="0092484B"/>
    <w:rsid w:val="009A27B3"/>
    <w:rsid w:val="009A6DCD"/>
    <w:rsid w:val="009D5F45"/>
    <w:rsid w:val="009E0766"/>
    <w:rsid w:val="009F7F8D"/>
    <w:rsid w:val="00A15F7A"/>
    <w:rsid w:val="00A414B2"/>
    <w:rsid w:val="00A42F69"/>
    <w:rsid w:val="00A434AE"/>
    <w:rsid w:val="00A61DE3"/>
    <w:rsid w:val="00A77567"/>
    <w:rsid w:val="00A83CF8"/>
    <w:rsid w:val="00AB535C"/>
    <w:rsid w:val="00AC3F77"/>
    <w:rsid w:val="00AF7769"/>
    <w:rsid w:val="00B03A5E"/>
    <w:rsid w:val="00B2657D"/>
    <w:rsid w:val="00B60519"/>
    <w:rsid w:val="00B628B2"/>
    <w:rsid w:val="00BE7FC1"/>
    <w:rsid w:val="00C31AB8"/>
    <w:rsid w:val="00C36B0F"/>
    <w:rsid w:val="00C8027C"/>
    <w:rsid w:val="00C92394"/>
    <w:rsid w:val="00CF6FF2"/>
    <w:rsid w:val="00D470ED"/>
    <w:rsid w:val="00D80E19"/>
    <w:rsid w:val="00D83716"/>
    <w:rsid w:val="00DB33AC"/>
    <w:rsid w:val="00DC048D"/>
    <w:rsid w:val="00DD5A61"/>
    <w:rsid w:val="00DF7AD1"/>
    <w:rsid w:val="00E132F1"/>
    <w:rsid w:val="00E24506"/>
    <w:rsid w:val="00E511D2"/>
    <w:rsid w:val="00EE5C15"/>
    <w:rsid w:val="00F420D2"/>
    <w:rsid w:val="00F73ACA"/>
    <w:rsid w:val="00F83556"/>
    <w:rsid w:val="00F95785"/>
    <w:rsid w:val="00F9649F"/>
    <w:rsid w:val="00FD1FEE"/>
    <w:rsid w:val="00FD7A14"/>
    <w:rsid w:val="00FF21A6"/>
    <w:rsid w:val="6791574E"/>
    <w:rsid w:val="6DB2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8C4D66"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none"/>
    </w:rPr>
  </w:style>
  <w:style w:type="character" w:customStyle="1" w:styleId="a4">
    <w:name w:val="已访问的超链接"/>
    <w:uiPriority w:val="99"/>
    <w:unhideWhenUsed/>
    <w:rPr>
      <w:color w:val="800080"/>
      <w:u w:val="non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unhideWhenUsed/>
    <w:rsid w:val="004C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4C6D5F"/>
    <w:rPr>
      <w:kern w:val="2"/>
      <w:sz w:val="18"/>
      <w:szCs w:val="18"/>
    </w:rPr>
  </w:style>
  <w:style w:type="paragraph" w:styleId="a7">
    <w:name w:val="footer"/>
    <w:basedOn w:val="a"/>
    <w:link w:val="Char0"/>
    <w:unhideWhenUsed/>
    <w:rsid w:val="004C6D5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4C6D5F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8C4D66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852AAA"/>
  </w:style>
  <w:style w:type="paragraph" w:styleId="a8">
    <w:name w:val="List Paragraph"/>
    <w:basedOn w:val="a"/>
    <w:uiPriority w:val="34"/>
    <w:qFormat/>
    <w:rsid w:val="00F420D2"/>
    <w:pPr>
      <w:widowControl/>
      <w:ind w:firstLine="420"/>
    </w:pPr>
    <w:rPr>
      <w:rFonts w:ascii="Calibri" w:hAnsi="Calibri" w:cs="Calibri"/>
      <w:kern w:val="0"/>
      <w:szCs w:val="21"/>
    </w:rPr>
  </w:style>
  <w:style w:type="character" w:styleId="a9">
    <w:name w:val="FollowedHyperlink"/>
    <w:basedOn w:val="a0"/>
    <w:uiPriority w:val="99"/>
    <w:unhideWhenUsed/>
    <w:rsid w:val="00474ABC"/>
    <w:rPr>
      <w:color w:val="800080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90398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0398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8C4D66"/>
    <w:pPr>
      <w:widowControl/>
      <w:spacing w:before="100" w:beforeAutospacing="1" w:after="100" w:afterAutospacing="1"/>
      <w:jc w:val="left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none"/>
    </w:rPr>
  </w:style>
  <w:style w:type="character" w:customStyle="1" w:styleId="a4">
    <w:name w:val="已访问的超链接"/>
    <w:uiPriority w:val="99"/>
    <w:unhideWhenUsed/>
    <w:rPr>
      <w:color w:val="800080"/>
      <w:u w:val="non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"/>
    <w:unhideWhenUsed/>
    <w:rsid w:val="004C6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">
    <w:name w:val="页眉 Char"/>
    <w:link w:val="a6"/>
    <w:rsid w:val="004C6D5F"/>
    <w:rPr>
      <w:kern w:val="2"/>
      <w:sz w:val="18"/>
      <w:szCs w:val="18"/>
    </w:rPr>
  </w:style>
  <w:style w:type="paragraph" w:styleId="a7">
    <w:name w:val="footer"/>
    <w:basedOn w:val="a"/>
    <w:link w:val="Char0"/>
    <w:unhideWhenUsed/>
    <w:rsid w:val="004C6D5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link w:val="a7"/>
    <w:rsid w:val="004C6D5F"/>
    <w:rPr>
      <w:kern w:val="2"/>
      <w:sz w:val="18"/>
      <w:szCs w:val="18"/>
    </w:rPr>
  </w:style>
  <w:style w:type="character" w:customStyle="1" w:styleId="1Char">
    <w:name w:val="标题 1 Char"/>
    <w:link w:val="1"/>
    <w:uiPriority w:val="9"/>
    <w:rsid w:val="008C4D66"/>
    <w:rPr>
      <w:rFonts w:eastAsia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852AAA"/>
  </w:style>
  <w:style w:type="paragraph" w:styleId="a8">
    <w:name w:val="List Paragraph"/>
    <w:basedOn w:val="a"/>
    <w:uiPriority w:val="34"/>
    <w:qFormat/>
    <w:rsid w:val="00F420D2"/>
    <w:pPr>
      <w:widowControl/>
      <w:ind w:firstLine="420"/>
    </w:pPr>
    <w:rPr>
      <w:rFonts w:ascii="Calibri" w:hAnsi="Calibri" w:cs="Calibri"/>
      <w:kern w:val="0"/>
      <w:szCs w:val="21"/>
    </w:rPr>
  </w:style>
  <w:style w:type="character" w:styleId="a9">
    <w:name w:val="FollowedHyperlink"/>
    <w:basedOn w:val="a0"/>
    <w:uiPriority w:val="99"/>
    <w:unhideWhenUsed/>
    <w:rsid w:val="00474ABC"/>
    <w:rPr>
      <w:color w:val="800080" w:themeColor="followedHyperlink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90398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9039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247</Words>
  <Characters>1412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360人工智能研究院，成立于2015年9月，由国际知名计算机视觉与机器学习专家、新加坡国立大学颜水成教授担任首席科学家。_x000b__x000b_研究院立足于世界领先的深度学习研发能力，着眼于大数据和云计算的契机，向360相关部门提供业务支持，并完成人工智能相关方向的原始技术积累和前沿探索。_x000b__x000b_安全与智能是360当前两大重点。近两年,360还开始发力智能硬件。未来，颜水成将可能会推动360智能硬件在人工智能、机器学习以及图像识别方面的技术有突破性成果。举例来说，颜水成副教授擅长的基于深度学习的人脸/一般物体识别技术在智能摄像</vt:lpstr>
    </vt:vector>
  </TitlesOfParts>
  <Company>Lenovo</Company>
  <LinksUpToDate>false</LinksUpToDate>
  <CharactersWithSpaces>1656</CharactersWithSpaces>
  <SharedDoc>false</SharedDoc>
  <HLinks>
    <vt:vector size="6" baseType="variant">
      <vt:variant>
        <vt:i4>3604605</vt:i4>
      </vt:variant>
      <vt:variant>
        <vt:i4>0</vt:i4>
      </vt:variant>
      <vt:variant>
        <vt:i4>0</vt:i4>
      </vt:variant>
      <vt:variant>
        <vt:i4>5</vt:i4>
      </vt:variant>
      <vt:variant>
        <vt:lpwstr>http://campus.360.cn/2015/grad.html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360人工智能研究院，成立于2015年9月，由国际知名计算机视觉与机器学习专家、新加坡国立大学颜水成教授担任首席科学家。_x000b__x000b_研究院立足于世界领先的深度学习研发能力，着眼于大数据和云计算的契机，向360相关部门提供业务支持，并完成人工智能相关方向的原始技术积累和前沿探索。_x000b__x000b_安全与智能是360当前两大重点。近两年,360还开始发力智能硬件。未来，颜水成将可能会推动360智能硬件在人工智能、机器学习以及图像识别方面的技术有突破性成果。举例来说，颜水成副教授擅长的基于深度学习的人脸/一般物体识别技术在智能摄像</dc:title>
  <dc:creator>Administrator</dc:creator>
  <cp:lastModifiedBy>sks</cp:lastModifiedBy>
  <cp:revision>11</cp:revision>
  <dcterms:created xsi:type="dcterms:W3CDTF">2015-11-26T07:43:00Z</dcterms:created>
  <dcterms:modified xsi:type="dcterms:W3CDTF">2015-12-01T04:25:00Z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