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AFD" w:rsidRPr="00250AFD" w:rsidRDefault="00250AFD" w:rsidP="00250AFD">
      <w:pPr>
        <w:jc w:val="center"/>
        <w:rPr>
          <w:sz w:val="28"/>
        </w:rPr>
      </w:pPr>
      <w:r w:rsidRPr="00250AFD">
        <w:rPr>
          <w:rFonts w:hint="eastAsia"/>
          <w:sz w:val="28"/>
        </w:rPr>
        <w:t>中国联通河北省分公司</w:t>
      </w:r>
      <w:r w:rsidR="00202092">
        <w:rPr>
          <w:rFonts w:hint="eastAsia"/>
          <w:sz w:val="28"/>
        </w:rPr>
        <w:t>2016</w:t>
      </w:r>
      <w:r w:rsidR="00202092">
        <w:rPr>
          <w:rFonts w:hint="eastAsia"/>
          <w:sz w:val="28"/>
        </w:rPr>
        <w:t>校园招聘</w:t>
      </w:r>
    </w:p>
    <w:p w:rsidR="00250AFD" w:rsidRPr="00250AFD" w:rsidRDefault="00250AFD" w:rsidP="00250AFD">
      <w:pPr>
        <w:ind w:firstLineChars="200" w:firstLine="420"/>
      </w:pPr>
      <w:r w:rsidRPr="00250AFD">
        <w:rPr>
          <w:rFonts w:hint="eastAsia"/>
        </w:rPr>
        <w:t>中国联合网络通信有限公司河北省分公司（简称河北联通）是中国联通在河北省境内的分支机构</w:t>
      </w:r>
      <w:r w:rsidRPr="00250AFD">
        <w:rPr>
          <w:rFonts w:hint="eastAsia"/>
        </w:rPr>
        <w:t>,</w:t>
      </w:r>
      <w:r w:rsidRPr="00250AFD">
        <w:rPr>
          <w:rFonts w:hint="eastAsia"/>
        </w:rPr>
        <w:t>下辖</w:t>
      </w:r>
      <w:r w:rsidRPr="00250AFD">
        <w:rPr>
          <w:rFonts w:hint="eastAsia"/>
        </w:rPr>
        <w:t xml:space="preserve"> 11</w:t>
      </w:r>
      <w:r w:rsidRPr="00250AFD">
        <w:rPr>
          <w:rFonts w:hint="eastAsia"/>
        </w:rPr>
        <w:t>个市分公司（包括石家庄、承德、张家口、秦皇岛、唐山、廊坊、保定、沧州、衡水、邢台、邯郸），</w:t>
      </w:r>
      <w:r w:rsidRPr="00250AFD">
        <w:t>151</w:t>
      </w:r>
      <w:r w:rsidRPr="00250AFD">
        <w:rPr>
          <w:rFonts w:hint="eastAsia"/>
        </w:rPr>
        <w:t>个县级分公司。</w:t>
      </w:r>
      <w:r w:rsidRPr="00250AFD">
        <w:t xml:space="preserve"> </w:t>
      </w:r>
    </w:p>
    <w:p w:rsidR="00250AFD" w:rsidRPr="00250AFD" w:rsidRDefault="00250AFD" w:rsidP="00250AFD">
      <w:pPr>
        <w:ind w:firstLineChars="200" w:firstLine="420"/>
      </w:pPr>
      <w:r w:rsidRPr="00250AFD">
        <w:rPr>
          <w:rFonts w:hint="eastAsia"/>
        </w:rPr>
        <w:t>河北联通主要经营固定通信业务，移动通信业务，国内、国际通信设施服务业务，卫星国际专线业务、数据通信业务、网络接入业务和各类电信增值业务，与通信信息业务相关的系统集成业务等。为个人客户、家庭客户、集团客户提供全面服务。各类电话客户、宽带客户总量达到</w:t>
      </w:r>
      <w:r w:rsidRPr="00250AFD">
        <w:rPr>
          <w:rFonts w:hint="eastAsia"/>
        </w:rPr>
        <w:t>3340</w:t>
      </w:r>
      <w:r w:rsidRPr="00250AFD">
        <w:rPr>
          <w:rFonts w:hint="eastAsia"/>
        </w:rPr>
        <w:t>万户，用户规模持续扩大，综合通信信息服务能力不仅在省内领先，在全国省级电信运营企业也名列前茅，为地方经济发展发挥了积极作用。</w:t>
      </w:r>
      <w:r w:rsidRPr="00250AFD">
        <w:rPr>
          <w:rFonts w:hint="eastAsia"/>
        </w:rPr>
        <w:t xml:space="preserve"> </w:t>
      </w:r>
    </w:p>
    <w:p w:rsidR="00250AFD" w:rsidRPr="00250AFD" w:rsidRDefault="00250AFD" w:rsidP="00250AFD">
      <w:pPr>
        <w:ind w:firstLineChars="200" w:firstLine="420"/>
      </w:pPr>
      <w:r w:rsidRPr="00250AFD">
        <w:rPr>
          <w:rFonts w:hint="eastAsia"/>
        </w:rPr>
        <w:t>河北联通网络能力领先，拥有覆盖全省、通达世界的现代通信网络，为广大用户提供全方位、高品质信息服务。</w:t>
      </w:r>
      <w:r w:rsidRPr="00250AFD">
        <w:t>2009</w:t>
      </w:r>
      <w:r w:rsidRPr="00250AFD">
        <w:rPr>
          <w:rFonts w:hint="eastAsia"/>
        </w:rPr>
        <w:t>年</w:t>
      </w:r>
      <w:r w:rsidRPr="00250AFD">
        <w:t>1</w:t>
      </w:r>
      <w:r w:rsidRPr="00250AFD">
        <w:rPr>
          <w:rFonts w:hint="eastAsia"/>
        </w:rPr>
        <w:t>月，获得了</w:t>
      </w:r>
      <w:r w:rsidRPr="00250AFD">
        <w:t>WCDMA</w:t>
      </w:r>
      <w:r w:rsidRPr="00250AFD">
        <w:rPr>
          <w:rFonts w:hint="eastAsia"/>
        </w:rPr>
        <w:t>制式的</w:t>
      </w:r>
      <w:r w:rsidRPr="00250AFD">
        <w:t>3G</w:t>
      </w:r>
      <w:r w:rsidRPr="00250AFD">
        <w:rPr>
          <w:rFonts w:hint="eastAsia"/>
        </w:rPr>
        <w:t>牌照，成为了“河北</w:t>
      </w:r>
      <w:r w:rsidRPr="00250AFD">
        <w:rPr>
          <w:rFonts w:hint="eastAsia"/>
        </w:rPr>
        <w:t>3G</w:t>
      </w:r>
      <w:r w:rsidRPr="00250AFD">
        <w:rPr>
          <w:rFonts w:hint="eastAsia"/>
        </w:rPr>
        <w:t>时代的领先者”。</w:t>
      </w:r>
      <w:r w:rsidRPr="00250AFD">
        <w:rPr>
          <w:rFonts w:hint="eastAsia"/>
        </w:rPr>
        <w:t xml:space="preserve"> </w:t>
      </w:r>
    </w:p>
    <w:p w:rsidR="00250AFD" w:rsidRPr="00250AFD" w:rsidRDefault="00250AFD" w:rsidP="00250AFD">
      <w:pPr>
        <w:ind w:firstLineChars="200" w:firstLine="420"/>
      </w:pPr>
      <w:r w:rsidRPr="00250AFD">
        <w:rPr>
          <w:rFonts w:hint="eastAsia"/>
        </w:rPr>
        <w:t>近两年来，又先后获得了第四代数字移动通信业务</w:t>
      </w:r>
      <w:r w:rsidRPr="00250AFD">
        <w:t>TD-LTE</w:t>
      </w:r>
      <w:r w:rsidRPr="00250AFD">
        <w:rPr>
          <w:rFonts w:hint="eastAsia"/>
        </w:rPr>
        <w:t>和</w:t>
      </w:r>
      <w:r w:rsidRPr="00250AFD">
        <w:t>LTE FDD</w:t>
      </w:r>
      <w:r w:rsidRPr="00250AFD">
        <w:rPr>
          <w:rFonts w:hint="eastAsia"/>
        </w:rPr>
        <w:t>经营许可，成为拥有</w:t>
      </w:r>
      <w:r w:rsidRPr="00250AFD">
        <w:t>TD-LTE</w:t>
      </w:r>
      <w:r w:rsidRPr="00250AFD">
        <w:rPr>
          <w:rFonts w:hint="eastAsia"/>
        </w:rPr>
        <w:t>和</w:t>
      </w:r>
      <w:r w:rsidRPr="00250AFD">
        <w:t>LTE FDD</w:t>
      </w:r>
      <w:r w:rsidRPr="00250AFD">
        <w:rPr>
          <w:rFonts w:hint="eastAsia"/>
        </w:rPr>
        <w:t>两种</w:t>
      </w:r>
      <w:r w:rsidRPr="00250AFD">
        <w:t>4G</w:t>
      </w:r>
      <w:r w:rsidRPr="00250AFD">
        <w:rPr>
          <w:rFonts w:hint="eastAsia"/>
        </w:rPr>
        <w:t>牌照的“双</w:t>
      </w:r>
      <w:r w:rsidRPr="00250AFD">
        <w:t>4G”</w:t>
      </w:r>
      <w:r w:rsidRPr="00250AFD">
        <w:rPr>
          <w:rFonts w:hint="eastAsia"/>
        </w:rPr>
        <w:t>运营商，开始进入</w:t>
      </w:r>
      <w:r w:rsidRPr="00250AFD">
        <w:t>4G</w:t>
      </w:r>
      <w:r w:rsidRPr="00250AFD">
        <w:rPr>
          <w:rFonts w:hint="eastAsia"/>
        </w:rPr>
        <w:t>发展新阶段。同时，建成了全省规模最大、覆盖最广、速率最快的光纤宽带网络，河北全域具备光纤到村、到小区能力。</w:t>
      </w:r>
      <w:r w:rsidRPr="00250AFD">
        <w:t xml:space="preserve"> </w:t>
      </w:r>
    </w:p>
    <w:p w:rsidR="00250AFD" w:rsidRPr="00250AFD" w:rsidRDefault="00250AFD" w:rsidP="00250AFD">
      <w:pPr>
        <w:ind w:firstLineChars="200" w:firstLine="420"/>
      </w:pPr>
      <w:r w:rsidRPr="00250AFD">
        <w:rPr>
          <w:rFonts w:hint="eastAsia"/>
        </w:rPr>
        <w:t>近年来，河北联通积极落实“宽带中国”、“互联网</w:t>
      </w:r>
      <w:r w:rsidRPr="00250AFD">
        <w:rPr>
          <w:rFonts w:hint="eastAsia"/>
        </w:rPr>
        <w:t>+</w:t>
      </w:r>
      <w:r w:rsidRPr="00250AFD">
        <w:rPr>
          <w:rFonts w:hint="eastAsia"/>
        </w:rPr>
        <w:t>”战略。签约河北省“智慧河北”战略合作项目，与各市携手建设“数字城市”、“智慧城市”，加速了政务、行业、企业和家庭信息化进程。</w:t>
      </w:r>
      <w:r w:rsidRPr="00250AFD">
        <w:rPr>
          <w:rFonts w:hint="eastAsia"/>
        </w:rPr>
        <w:t>4G</w:t>
      </w:r>
      <w:r w:rsidRPr="00250AFD">
        <w:rPr>
          <w:rFonts w:hint="eastAsia"/>
        </w:rPr>
        <w:t>时代已经到来，河北联通将进一步加强技术、业务、服务和管理创新，</w:t>
      </w:r>
      <w:proofErr w:type="gramStart"/>
      <w:r w:rsidRPr="00250AFD">
        <w:rPr>
          <w:rFonts w:hint="eastAsia"/>
        </w:rPr>
        <w:t>携独特</w:t>
      </w:r>
      <w:proofErr w:type="gramEnd"/>
      <w:r w:rsidRPr="00250AFD">
        <w:rPr>
          <w:rFonts w:hint="eastAsia"/>
        </w:rPr>
        <w:t>的差异化网络优势、庞大的用户规模、优质的品牌形象，致力于成为区域信息生活的创新服务领导者，在河北省国民经济和社会信息化进程中发挥主力军作用！</w:t>
      </w:r>
    </w:p>
    <w:p w:rsidR="00250AFD" w:rsidRPr="00250AFD" w:rsidRDefault="00250AFD" w:rsidP="00250AFD">
      <w:pPr>
        <w:ind w:firstLineChars="200" w:firstLine="420"/>
      </w:pPr>
      <w:r w:rsidRPr="00250AFD">
        <w:rPr>
          <w:rFonts w:hint="eastAsia"/>
        </w:rPr>
        <w:t>为适应公司快速发展的需要，河北联通诚邀</w:t>
      </w:r>
      <w:r w:rsidRPr="00250AFD">
        <w:rPr>
          <w:rFonts w:hint="eastAsia"/>
        </w:rPr>
        <w:t>2016</w:t>
      </w:r>
      <w:r w:rsidRPr="00250AFD">
        <w:rPr>
          <w:rFonts w:hint="eastAsia"/>
        </w:rPr>
        <w:t>年应届优秀毕业生加盟，与我们共同缔造卓越！我公司将竭诚为加盟河北联通的莘莘学子提供广阔的舞台和良好的发展前景！</w:t>
      </w:r>
      <w:r w:rsidRPr="00250AFD">
        <w:rPr>
          <w:b/>
          <w:bCs/>
        </w:rPr>
        <w:t xml:space="preserve"> </w:t>
      </w:r>
    </w:p>
    <w:p w:rsidR="0069693E" w:rsidRDefault="0069693E">
      <w:pPr>
        <w:rPr>
          <w:rFonts w:hint="eastAsia"/>
        </w:rPr>
      </w:pPr>
    </w:p>
    <w:p w:rsidR="00250AFD" w:rsidRDefault="00250AFD">
      <w:pPr>
        <w:rPr>
          <w:rFonts w:hint="eastAsia"/>
        </w:rPr>
      </w:pPr>
      <w:r>
        <w:rPr>
          <w:rFonts w:hint="eastAsia"/>
        </w:rPr>
        <w:t>招聘岗位：管理培训生</w:t>
      </w:r>
    </w:p>
    <w:p w:rsidR="00250AFD" w:rsidRDefault="00250AFD">
      <w:pPr>
        <w:rPr>
          <w:rFonts w:hint="eastAsia"/>
        </w:rPr>
      </w:pPr>
      <w:r>
        <w:rPr>
          <w:rFonts w:hint="eastAsia"/>
        </w:rPr>
        <w:t>岗位职责：</w:t>
      </w:r>
    </w:p>
    <w:p w:rsidR="00250AFD" w:rsidRDefault="00250AFD" w:rsidP="00250AFD">
      <w:pPr>
        <w:rPr>
          <w:rFonts w:hint="eastAsia"/>
        </w:rPr>
      </w:pPr>
      <w:r>
        <w:rPr>
          <w:rFonts w:hint="eastAsia"/>
        </w:rPr>
        <w:t>1.</w:t>
      </w:r>
      <w:r>
        <w:rPr>
          <w:rFonts w:hint="eastAsia"/>
        </w:rPr>
        <w:t>作为储备的人员，接受全方位的业务培训和锻炼；</w:t>
      </w:r>
    </w:p>
    <w:p w:rsidR="00250AFD" w:rsidRDefault="00250AFD" w:rsidP="00250AFD">
      <w:pPr>
        <w:rPr>
          <w:rFonts w:hint="eastAsia"/>
        </w:rPr>
      </w:pPr>
      <w:r>
        <w:rPr>
          <w:rFonts w:hint="eastAsia"/>
        </w:rPr>
        <w:t>2.</w:t>
      </w:r>
      <w:r>
        <w:rPr>
          <w:rFonts w:hint="eastAsia"/>
        </w:rPr>
        <w:t>根据工作安排，在业务部门进行销售管理、服务管理、市场规划、市场开拓、研究分析、客户开发、运营支持、运行维护等方面的工作。</w:t>
      </w:r>
    </w:p>
    <w:p w:rsidR="00202092" w:rsidRDefault="00202092" w:rsidP="00250AFD">
      <w:pPr>
        <w:rPr>
          <w:rFonts w:hint="eastAsia"/>
        </w:rPr>
      </w:pPr>
    </w:p>
    <w:p w:rsidR="00250AFD" w:rsidRPr="00250AFD" w:rsidRDefault="00202092" w:rsidP="00250AFD">
      <w:r>
        <w:rPr>
          <w:rFonts w:hint="eastAsia"/>
        </w:rPr>
        <w:t>简历投递网址：</w:t>
      </w:r>
      <w:r w:rsidRPr="00202092">
        <w:t>http://chinaunicom2016.zhaopin.com/</w:t>
      </w:r>
    </w:p>
    <w:sectPr w:rsidR="00250AFD" w:rsidRPr="00250AFD" w:rsidSect="006969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AE0" w:rsidRDefault="00603AE0" w:rsidP="00250AFD">
      <w:r>
        <w:separator/>
      </w:r>
    </w:p>
  </w:endnote>
  <w:endnote w:type="continuationSeparator" w:id="0">
    <w:p w:rsidR="00603AE0" w:rsidRDefault="00603AE0" w:rsidP="00250A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AE0" w:rsidRDefault="00603AE0" w:rsidP="00250AFD">
      <w:r>
        <w:separator/>
      </w:r>
    </w:p>
  </w:footnote>
  <w:footnote w:type="continuationSeparator" w:id="0">
    <w:p w:rsidR="00603AE0" w:rsidRDefault="00603AE0" w:rsidP="00250A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0AFD"/>
    <w:rsid w:val="00202092"/>
    <w:rsid w:val="00250AFD"/>
    <w:rsid w:val="005D2D6A"/>
    <w:rsid w:val="00603AE0"/>
    <w:rsid w:val="006969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93E"/>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0A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0AFD"/>
    <w:rPr>
      <w:sz w:val="18"/>
      <w:szCs w:val="18"/>
    </w:rPr>
  </w:style>
  <w:style w:type="paragraph" w:styleId="a4">
    <w:name w:val="footer"/>
    <w:basedOn w:val="a"/>
    <w:link w:val="Char0"/>
    <w:uiPriority w:val="99"/>
    <w:semiHidden/>
    <w:unhideWhenUsed/>
    <w:rsid w:val="00250AF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0AFD"/>
    <w:rPr>
      <w:sz w:val="18"/>
      <w:szCs w:val="18"/>
    </w:rPr>
  </w:style>
</w:styles>
</file>

<file path=word/webSettings.xml><?xml version="1.0" encoding="utf-8"?>
<w:webSettings xmlns:r="http://schemas.openxmlformats.org/officeDocument/2006/relationships" xmlns:w="http://schemas.openxmlformats.org/wordprocessingml/2006/main">
  <w:divs>
    <w:div w:id="191579136">
      <w:bodyDiv w:val="1"/>
      <w:marLeft w:val="0"/>
      <w:marRight w:val="0"/>
      <w:marTop w:val="0"/>
      <w:marBottom w:val="0"/>
      <w:divBdr>
        <w:top w:val="none" w:sz="0" w:space="0" w:color="auto"/>
        <w:left w:val="none" w:sz="0" w:space="0" w:color="auto"/>
        <w:bottom w:val="none" w:sz="0" w:space="0" w:color="auto"/>
        <w:right w:val="none" w:sz="0" w:space="0" w:color="auto"/>
      </w:divBdr>
    </w:div>
    <w:div w:id="321857968">
      <w:bodyDiv w:val="1"/>
      <w:marLeft w:val="0"/>
      <w:marRight w:val="0"/>
      <w:marTop w:val="0"/>
      <w:marBottom w:val="0"/>
      <w:divBdr>
        <w:top w:val="none" w:sz="0" w:space="0" w:color="auto"/>
        <w:left w:val="none" w:sz="0" w:space="0" w:color="auto"/>
        <w:bottom w:val="none" w:sz="0" w:space="0" w:color="auto"/>
        <w:right w:val="none" w:sz="0" w:space="0" w:color="auto"/>
      </w:divBdr>
    </w:div>
    <w:div w:id="131991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144</Words>
  <Characters>822</Characters>
  <Application>Microsoft Office Word</Application>
  <DocSecurity>0</DocSecurity>
  <Lines>6</Lines>
  <Paragraphs>1</Paragraphs>
  <ScaleCrop>false</ScaleCrop>
  <Company>Microsoft</Company>
  <LinksUpToDate>false</LinksUpToDate>
  <CharactersWithSpaces>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yanghang</dc:creator>
  <cp:keywords/>
  <dc:description/>
  <cp:lastModifiedBy>yanghang</cp:lastModifiedBy>
  <cp:revision>2</cp:revision>
  <dcterms:created xsi:type="dcterms:W3CDTF">2015-11-26T14:14:00Z</dcterms:created>
  <dcterms:modified xsi:type="dcterms:W3CDTF">2015-11-26T14:47:00Z</dcterms:modified>
</cp:coreProperties>
</file>