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7C" w:rsidRPr="00DF3668" w:rsidRDefault="0049657C" w:rsidP="00DF3668">
      <w:pPr>
        <w:spacing w:line="0" w:lineRule="atLeast"/>
        <w:jc w:val="center"/>
        <w:rPr>
          <w:rFonts w:ascii="微软雅黑" w:eastAsia="微软雅黑" w:hAnsi="微软雅黑"/>
          <w:b/>
          <w:sz w:val="40"/>
        </w:rPr>
      </w:pPr>
      <w:r w:rsidRPr="00EB37EF">
        <w:rPr>
          <w:rFonts w:ascii="微软雅黑" w:eastAsia="微软雅黑" w:hAnsi="微软雅黑" w:hint="eastAsia"/>
          <w:b/>
          <w:sz w:val="40"/>
        </w:rPr>
        <w:t>中粮食品进校园联合恒凯祥园2015年校园招聘</w:t>
      </w:r>
    </w:p>
    <w:p w:rsidR="00EB37EF" w:rsidRPr="00EB37EF" w:rsidRDefault="00EB37EF" w:rsidP="00EB37EF">
      <w:pPr>
        <w:spacing w:before="100" w:beforeAutospacing="1" w:after="100" w:afterAutospacing="1" w:line="0" w:lineRule="atLeast"/>
        <w:rPr>
          <w:rFonts w:ascii="微软雅黑" w:eastAsia="微软雅黑" w:hAnsi="微软雅黑"/>
          <w:b/>
          <w:color w:val="333333"/>
          <w:sz w:val="22"/>
        </w:rPr>
      </w:pPr>
      <w:r w:rsidRPr="00EB37EF">
        <w:rPr>
          <w:rFonts w:ascii="微软雅黑" w:eastAsia="微软雅黑" w:hAnsi="微软雅黑" w:hint="eastAsia"/>
          <w:b/>
          <w:color w:val="333333"/>
          <w:sz w:val="22"/>
        </w:rPr>
        <w:t>公司介绍：</w:t>
      </w:r>
    </w:p>
    <w:p w:rsidR="0049657C" w:rsidRPr="00273D9D" w:rsidRDefault="0049657C" w:rsidP="00EB37EF">
      <w:pPr>
        <w:spacing w:before="100" w:beforeAutospacing="1" w:after="100" w:afterAutospacing="1" w:line="0" w:lineRule="atLeast"/>
        <w:ind w:firstLine="420"/>
        <w:rPr>
          <w:rFonts w:ascii="楷体" w:eastAsia="楷体" w:hAnsi="楷体"/>
          <w:color w:val="333333"/>
          <w:sz w:val="24"/>
          <w:szCs w:val="24"/>
        </w:rPr>
      </w:pPr>
      <w:r w:rsidRPr="00273D9D">
        <w:rPr>
          <w:rFonts w:ascii="楷体" w:eastAsia="楷体" w:hAnsi="楷体" w:hint="eastAsia"/>
          <w:color w:val="333333"/>
          <w:sz w:val="24"/>
          <w:szCs w:val="24"/>
        </w:rPr>
        <w:t>中粮集团有限公司（COFCO）成立于1949年，是中央管理的53家国有重要骨干企业之一。</w:t>
      </w:r>
      <w:r w:rsidRPr="00273D9D">
        <w:rPr>
          <w:rFonts w:ascii="楷体" w:eastAsia="楷体" w:hAnsi="楷体"/>
          <w:color w:val="333333"/>
          <w:sz w:val="24"/>
          <w:szCs w:val="24"/>
        </w:rPr>
        <w:t>最初主营粮油食品贸易业务</w:t>
      </w:r>
      <w:r w:rsidRPr="0049657C">
        <w:rPr>
          <w:rFonts w:ascii="楷体" w:eastAsia="楷体" w:hAnsi="楷体"/>
          <w:color w:val="333333"/>
          <w:sz w:val="24"/>
          <w:szCs w:val="24"/>
        </w:rPr>
        <w:t>领域</w:t>
      </w:r>
      <w:r w:rsidR="00EB37EF" w:rsidRPr="00273D9D">
        <w:rPr>
          <w:rFonts w:ascii="楷体" w:eastAsia="楷体" w:hAnsi="楷体" w:hint="eastAsia"/>
          <w:color w:val="333333"/>
          <w:sz w:val="24"/>
          <w:szCs w:val="24"/>
        </w:rPr>
        <w:t>，后</w:t>
      </w:r>
      <w:r w:rsidRPr="0049657C">
        <w:rPr>
          <w:rFonts w:ascii="楷体" w:eastAsia="楷体" w:hAnsi="楷体"/>
          <w:color w:val="333333"/>
          <w:sz w:val="24"/>
          <w:szCs w:val="24"/>
        </w:rPr>
        <w:t>发展成为中国领先的农产品、食品领域多元化产品和服务供应商</w:t>
      </w:r>
      <w:r w:rsidR="00EB37EF" w:rsidRPr="00273D9D">
        <w:rPr>
          <w:rFonts w:ascii="楷体" w:eastAsia="楷体" w:hAnsi="楷体" w:hint="eastAsia"/>
          <w:color w:val="333333"/>
          <w:sz w:val="24"/>
          <w:szCs w:val="24"/>
        </w:rPr>
        <w:t>。</w:t>
      </w:r>
      <w:r w:rsidRPr="00273D9D">
        <w:rPr>
          <w:rFonts w:ascii="楷体" w:eastAsia="楷体" w:hAnsi="楷体" w:hint="eastAsia"/>
          <w:color w:val="333333"/>
          <w:sz w:val="24"/>
          <w:szCs w:val="24"/>
        </w:rPr>
        <w:t>中粮</w:t>
      </w:r>
      <w:r w:rsidR="00EB37EF" w:rsidRPr="00273D9D">
        <w:rPr>
          <w:rFonts w:ascii="楷体" w:eastAsia="楷体" w:hAnsi="楷体" w:hint="eastAsia"/>
          <w:color w:val="333333"/>
          <w:sz w:val="24"/>
          <w:szCs w:val="24"/>
        </w:rPr>
        <w:t>集团</w:t>
      </w:r>
      <w:r w:rsidRPr="00273D9D">
        <w:rPr>
          <w:rFonts w:ascii="楷体" w:eastAsia="楷体" w:hAnsi="楷体" w:hint="eastAsia"/>
          <w:color w:val="333333"/>
          <w:sz w:val="24"/>
          <w:szCs w:val="24"/>
        </w:rPr>
        <w:t>持续名列美国《财富》杂志全球企业500强，居中国食品工业百强之首。</w:t>
      </w:r>
    </w:p>
    <w:p w:rsidR="00CE655E" w:rsidRPr="00273D9D" w:rsidRDefault="00743B80" w:rsidP="00EB37EF">
      <w:pPr>
        <w:spacing w:before="100" w:beforeAutospacing="1" w:after="100" w:afterAutospacing="1" w:line="0" w:lineRule="atLeast"/>
        <w:ind w:firstLine="420"/>
        <w:rPr>
          <w:rFonts w:ascii="楷体" w:eastAsia="楷体" w:hAnsi="楷体" w:cs="宋体"/>
          <w:color w:val="000000"/>
          <w:kern w:val="0"/>
          <w:sz w:val="24"/>
          <w:szCs w:val="24"/>
        </w:rPr>
      </w:pPr>
      <w:r w:rsidRPr="00273D9D">
        <w:rPr>
          <w:rFonts w:ascii="楷体" w:eastAsia="楷体" w:hAnsi="楷体" w:hint="eastAsia"/>
          <w:color w:val="333333"/>
          <w:sz w:val="24"/>
          <w:szCs w:val="24"/>
        </w:rPr>
        <w:t>北京恒凯祥园商贸有限公司负责中粮集团旗下多个品牌的营销活动，产品内容涵盖福临门粮油、香雪面包、</w:t>
      </w:r>
      <w:proofErr w:type="gramStart"/>
      <w:r w:rsidRPr="00273D9D">
        <w:rPr>
          <w:rFonts w:ascii="楷体" w:eastAsia="楷体" w:hAnsi="楷体" w:hint="eastAsia"/>
          <w:color w:val="333333"/>
          <w:sz w:val="24"/>
          <w:szCs w:val="24"/>
        </w:rPr>
        <w:t>悦活牛奶</w:t>
      </w:r>
      <w:proofErr w:type="gramEnd"/>
      <w:r w:rsidRPr="00273D9D">
        <w:rPr>
          <w:rFonts w:ascii="楷体" w:eastAsia="楷体" w:hAnsi="楷体" w:hint="eastAsia"/>
          <w:color w:val="333333"/>
          <w:sz w:val="24"/>
          <w:szCs w:val="24"/>
        </w:rPr>
        <w:t>、</w:t>
      </w:r>
      <w:proofErr w:type="gramStart"/>
      <w:r w:rsidRPr="00273D9D">
        <w:rPr>
          <w:rFonts w:ascii="楷体" w:eastAsia="楷体" w:hAnsi="楷体" w:hint="eastAsia"/>
          <w:color w:val="333333"/>
          <w:sz w:val="24"/>
          <w:szCs w:val="24"/>
        </w:rPr>
        <w:t>悠采杂粮</w:t>
      </w:r>
      <w:proofErr w:type="gramEnd"/>
      <w:r w:rsidRPr="00273D9D">
        <w:rPr>
          <w:rFonts w:ascii="楷体" w:eastAsia="楷体" w:hAnsi="楷体" w:hint="eastAsia"/>
          <w:color w:val="333333"/>
          <w:sz w:val="24"/>
          <w:szCs w:val="24"/>
        </w:rPr>
        <w:t>、山</w:t>
      </w:r>
      <w:proofErr w:type="gramStart"/>
      <w:r w:rsidRPr="00273D9D">
        <w:rPr>
          <w:rFonts w:ascii="楷体" w:eastAsia="楷体" w:hAnsi="楷体" w:hint="eastAsia"/>
          <w:color w:val="333333"/>
          <w:sz w:val="24"/>
          <w:szCs w:val="24"/>
        </w:rPr>
        <w:t>萃</w:t>
      </w:r>
      <w:proofErr w:type="gramEnd"/>
      <w:r w:rsidRPr="00273D9D">
        <w:rPr>
          <w:rFonts w:ascii="楷体" w:eastAsia="楷体" w:hAnsi="楷体" w:hint="eastAsia"/>
          <w:color w:val="333333"/>
          <w:sz w:val="24"/>
          <w:szCs w:val="24"/>
        </w:rPr>
        <w:t>山货、</w:t>
      </w:r>
      <w:r w:rsidRPr="00273D9D">
        <w:rPr>
          <w:rFonts w:ascii="楷体" w:eastAsia="楷体" w:hAnsi="楷体"/>
          <w:bCs/>
          <w:sz w:val="24"/>
          <w:szCs w:val="24"/>
        </w:rPr>
        <w:t>家佳康肉制品</w:t>
      </w:r>
      <w:r w:rsidRPr="00273D9D">
        <w:rPr>
          <w:rFonts w:ascii="楷体" w:eastAsia="楷体" w:hAnsi="楷体" w:hint="eastAsia"/>
          <w:bCs/>
          <w:sz w:val="24"/>
          <w:szCs w:val="24"/>
        </w:rPr>
        <w:t>、屯河果汁等</w:t>
      </w:r>
      <w:r w:rsidRPr="00273D9D">
        <w:rPr>
          <w:rFonts w:ascii="楷体" w:eastAsia="楷体" w:hAnsi="楷体" w:cs="宋体"/>
          <w:color w:val="000000"/>
          <w:kern w:val="0"/>
          <w:sz w:val="24"/>
          <w:szCs w:val="24"/>
        </w:rPr>
        <w:t>十多个品牌，过百种品项，</w:t>
      </w:r>
      <w:r w:rsidR="00CE655E" w:rsidRPr="00273D9D">
        <w:rPr>
          <w:rFonts w:ascii="楷体" w:eastAsia="楷体" w:hAnsi="楷体" w:cs="宋体"/>
          <w:color w:val="000000"/>
          <w:kern w:val="0"/>
          <w:sz w:val="24"/>
          <w:szCs w:val="24"/>
        </w:rPr>
        <w:t>部分产品销售利润超过中粮北京市场的三分之一以上</w:t>
      </w:r>
      <w:r w:rsidRPr="00273D9D">
        <w:rPr>
          <w:rFonts w:ascii="楷体" w:eastAsia="楷体" w:hAnsi="楷体" w:hint="eastAsia"/>
          <w:bCs/>
          <w:sz w:val="24"/>
          <w:szCs w:val="24"/>
        </w:rPr>
        <w:t>。从2011年成立至今，经过短时间的高速成长，恒凯祥园已经成长为中粮集团在北京特殊通路中最大的经销商之一。</w:t>
      </w:r>
      <w:r w:rsidRPr="00273D9D">
        <w:rPr>
          <w:rFonts w:ascii="楷体" w:eastAsia="楷体" w:hAnsi="楷体" w:hint="eastAsia"/>
          <w:bCs/>
          <w:sz w:val="24"/>
          <w:szCs w:val="24"/>
        </w:rPr>
        <w:tab/>
      </w:r>
      <w:r w:rsidR="00CE655E" w:rsidRPr="00273D9D">
        <w:rPr>
          <w:rFonts w:ascii="楷体" w:eastAsia="楷体" w:hAnsi="楷体" w:hint="eastAsia"/>
          <w:bCs/>
          <w:sz w:val="24"/>
          <w:szCs w:val="24"/>
        </w:rPr>
        <w:t>我们在</w:t>
      </w:r>
      <w:r w:rsidR="00CE655E" w:rsidRPr="00273D9D">
        <w:rPr>
          <w:rFonts w:ascii="楷体" w:eastAsia="楷体" w:hAnsi="楷体" w:cs="宋体"/>
          <w:color w:val="000000"/>
          <w:kern w:val="0"/>
          <w:sz w:val="24"/>
          <w:szCs w:val="24"/>
        </w:rPr>
        <w:t>特殊通路的精耕细作</w:t>
      </w:r>
      <w:r w:rsidR="00CE655E" w:rsidRPr="00273D9D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，稳定和扩大了中粮食品的中高端消费群，目前公司的服务客户包括北京各大党政机关、</w:t>
      </w:r>
      <w:proofErr w:type="gramStart"/>
      <w:r w:rsidR="00CE655E" w:rsidRPr="00273D9D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央企国企</w:t>
      </w:r>
      <w:proofErr w:type="gramEnd"/>
      <w:r w:rsidR="00CE655E" w:rsidRPr="00273D9D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、500强外企、银行金融机构、医院学校、各大事业单位等。</w:t>
      </w:r>
    </w:p>
    <w:p w:rsidR="00EB37EF" w:rsidRPr="00EB37EF" w:rsidRDefault="00EB37EF" w:rsidP="00EB37EF">
      <w:pPr>
        <w:rPr>
          <w:rFonts w:ascii="微软雅黑" w:eastAsia="微软雅黑" w:hAnsi="微软雅黑"/>
          <w:b/>
          <w:sz w:val="22"/>
          <w:szCs w:val="18"/>
        </w:rPr>
      </w:pPr>
      <w:r w:rsidRPr="00C5347A">
        <w:rPr>
          <w:rFonts w:ascii="微软雅黑" w:eastAsia="微软雅黑" w:hAnsi="微软雅黑" w:hint="eastAsia"/>
          <w:b/>
          <w:sz w:val="22"/>
          <w:szCs w:val="18"/>
        </w:rPr>
        <w:t>发展规划：</w:t>
      </w:r>
    </w:p>
    <w:p w:rsidR="0052412D" w:rsidRPr="00273D9D" w:rsidRDefault="0052412D" w:rsidP="00EB37EF">
      <w:pPr>
        <w:spacing w:before="100" w:beforeAutospacing="1" w:after="100" w:afterAutospacing="1" w:line="0" w:lineRule="atLeast"/>
        <w:ind w:firstLine="420"/>
        <w:rPr>
          <w:rFonts w:ascii="楷体" w:eastAsia="楷体" w:hAnsi="楷体" w:cs="Arial"/>
          <w:color w:val="2B2B2B"/>
          <w:sz w:val="24"/>
          <w:szCs w:val="24"/>
          <w:shd w:val="clear" w:color="auto" w:fill="FFFFFF"/>
        </w:rPr>
      </w:pPr>
      <w:r w:rsidRPr="00273D9D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恒凯祥园现已有稳定的供应商、客户基础、销售渠道，办公及仓储面积3000平</w:t>
      </w:r>
      <w:r w:rsidR="00273D9D" w:rsidRPr="00273D9D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以上</w:t>
      </w:r>
      <w:r w:rsidRPr="00273D9D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，年销售额</w:t>
      </w:r>
      <w:r w:rsidR="00273D9D" w:rsidRPr="00273D9D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破</w:t>
      </w:r>
      <w:r w:rsidRPr="00273D9D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亿元。我们已经不满足于经销商的发展道路，借助优质客户基础和不断深化的销售渠道，从去年起已经开始正瞄准</w:t>
      </w:r>
      <w:proofErr w:type="gramStart"/>
      <w:r w:rsidRPr="00273D9D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于供应</w:t>
      </w:r>
      <w:proofErr w:type="gramEnd"/>
      <w:r w:rsidRPr="00273D9D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链上游的发展，实现从经销商到品牌商的飞跃。同时我们坚持落实粮集团的“</w:t>
      </w:r>
      <w:r w:rsidRPr="00273D9D">
        <w:rPr>
          <w:rFonts w:ascii="楷体" w:eastAsia="楷体" w:hAnsi="楷体" w:cs="Arial" w:hint="eastAsia"/>
          <w:color w:val="2B2B2B"/>
          <w:sz w:val="24"/>
          <w:szCs w:val="24"/>
          <w:shd w:val="clear" w:color="auto" w:fill="FFFFFF"/>
        </w:rPr>
        <w:t>全产业链粮油食品企业”</w:t>
      </w:r>
      <w:r w:rsidR="00273D9D" w:rsidRPr="00273D9D">
        <w:rPr>
          <w:rFonts w:ascii="楷体" w:eastAsia="楷体" w:hAnsi="楷体" w:cs="Arial" w:hint="eastAsia"/>
          <w:color w:val="2B2B2B"/>
          <w:sz w:val="24"/>
          <w:szCs w:val="24"/>
          <w:shd w:val="clear" w:color="auto" w:fill="FFFFFF"/>
        </w:rPr>
        <w:t>发展战略</w:t>
      </w:r>
      <w:r w:rsidRPr="00273D9D">
        <w:rPr>
          <w:rFonts w:ascii="楷体" w:eastAsia="楷体" w:hAnsi="楷体" w:cs="Arial" w:hint="eastAsia"/>
          <w:color w:val="2B2B2B"/>
          <w:sz w:val="24"/>
          <w:szCs w:val="24"/>
          <w:shd w:val="clear" w:color="auto" w:fill="FFFFFF"/>
        </w:rPr>
        <w:t>。在北京延庆、河北沽源设立生产养殖基地，以客户和消费者需求为导向，涵盖从田间到餐桌，即从农产品原料到终端消费品，包括种植、收储物流、贸易、加工、养殖屠宰、食品制造与营销等多个环节，通过对全产业链的系统管理和关键环节的有效掌控，以及各产业链之间的有机协同，形成整体核心竞争力，奉献安全、营养、健康、美味的食品。</w:t>
      </w:r>
    </w:p>
    <w:p w:rsidR="00EB37EF" w:rsidRPr="00273D9D" w:rsidRDefault="00EB37EF" w:rsidP="00273D9D">
      <w:pPr>
        <w:rPr>
          <w:rFonts w:ascii="微软雅黑" w:eastAsia="微软雅黑" w:hAnsi="微软雅黑"/>
          <w:b/>
          <w:sz w:val="22"/>
          <w:szCs w:val="18"/>
        </w:rPr>
      </w:pPr>
      <w:r w:rsidRPr="00273D9D">
        <w:rPr>
          <w:rFonts w:ascii="微软雅黑" w:eastAsia="微软雅黑" w:hAnsi="微软雅黑" w:hint="eastAsia"/>
          <w:b/>
          <w:sz w:val="22"/>
          <w:szCs w:val="18"/>
        </w:rPr>
        <w:t>我们的使命：</w:t>
      </w:r>
    </w:p>
    <w:p w:rsidR="00EB37EF" w:rsidRPr="00EB37EF" w:rsidRDefault="00EB37EF" w:rsidP="00DF3668">
      <w:pPr>
        <w:shd w:val="clear" w:color="auto" w:fill="FFFFFF"/>
        <w:spacing w:line="0" w:lineRule="atLeast"/>
        <w:ind w:firstLineChars="200" w:firstLine="440"/>
        <w:rPr>
          <w:rFonts w:ascii="楷体" w:eastAsia="楷体" w:hAnsi="楷体" w:cs="宋体"/>
          <w:color w:val="000000"/>
          <w:kern w:val="0"/>
          <w:sz w:val="22"/>
          <w:szCs w:val="18"/>
        </w:rPr>
      </w:pPr>
      <w:r w:rsidRPr="00EB37EF">
        <w:rPr>
          <w:rFonts w:ascii="楷体" w:eastAsia="楷体" w:hAnsi="楷体" w:cs="宋体" w:hint="eastAsia"/>
          <w:color w:val="000000"/>
          <w:kern w:val="0"/>
          <w:sz w:val="22"/>
          <w:szCs w:val="18"/>
        </w:rPr>
        <w:t>挑选汇集全球安全、营养、美味、健康的食品；</w:t>
      </w:r>
    </w:p>
    <w:p w:rsidR="00EB37EF" w:rsidRPr="00EB37EF" w:rsidRDefault="00EB37EF" w:rsidP="00DF3668">
      <w:pPr>
        <w:shd w:val="clear" w:color="auto" w:fill="FFFFFF"/>
        <w:spacing w:line="0" w:lineRule="atLeast"/>
        <w:ind w:firstLineChars="200" w:firstLine="440"/>
        <w:rPr>
          <w:rFonts w:ascii="楷体" w:eastAsia="楷体" w:hAnsi="楷体" w:cs="宋体"/>
          <w:color w:val="000000"/>
          <w:kern w:val="0"/>
          <w:sz w:val="22"/>
          <w:szCs w:val="18"/>
        </w:rPr>
      </w:pPr>
      <w:r w:rsidRPr="00EB37EF">
        <w:rPr>
          <w:rFonts w:ascii="楷体" w:eastAsia="楷体" w:hAnsi="楷体" w:cs="宋体" w:hint="eastAsia"/>
          <w:color w:val="000000"/>
          <w:kern w:val="0"/>
          <w:sz w:val="22"/>
          <w:szCs w:val="18"/>
        </w:rPr>
        <w:t>帮助大众实现高品质的生活理念</w:t>
      </w:r>
    </w:p>
    <w:p w:rsidR="00EB37EF" w:rsidRPr="00EB37EF" w:rsidRDefault="00EB37EF" w:rsidP="00DF3668">
      <w:pPr>
        <w:shd w:val="clear" w:color="auto" w:fill="FFFFFF"/>
        <w:spacing w:line="0" w:lineRule="atLeast"/>
        <w:ind w:firstLineChars="200" w:firstLine="440"/>
        <w:rPr>
          <w:rFonts w:ascii="楷体" w:eastAsia="楷体" w:hAnsi="楷体" w:cs="宋体"/>
          <w:color w:val="000000"/>
          <w:kern w:val="0"/>
          <w:sz w:val="22"/>
          <w:szCs w:val="18"/>
        </w:rPr>
      </w:pPr>
      <w:proofErr w:type="gramStart"/>
      <w:r w:rsidRPr="00EB37EF">
        <w:rPr>
          <w:rFonts w:ascii="楷体" w:eastAsia="楷体" w:hAnsi="楷体" w:cs="宋体" w:hint="eastAsia"/>
          <w:color w:val="000000"/>
          <w:kern w:val="0"/>
          <w:sz w:val="22"/>
          <w:szCs w:val="18"/>
        </w:rPr>
        <w:t>程诺于</w:t>
      </w:r>
      <w:proofErr w:type="gramEnd"/>
      <w:r w:rsidRPr="00EB37EF">
        <w:rPr>
          <w:rFonts w:ascii="楷体" w:eastAsia="楷体" w:hAnsi="楷体" w:cs="宋体" w:hint="eastAsia"/>
          <w:color w:val="000000"/>
          <w:kern w:val="0"/>
          <w:sz w:val="22"/>
          <w:szCs w:val="18"/>
        </w:rPr>
        <w:t>每一位食用者，更多关心 更多关爱</w:t>
      </w:r>
    </w:p>
    <w:p w:rsidR="00EB37EF" w:rsidRPr="00EB37EF" w:rsidRDefault="00EB37EF" w:rsidP="00DF3668">
      <w:pPr>
        <w:shd w:val="clear" w:color="auto" w:fill="FFFFFF"/>
        <w:spacing w:after="240" w:line="0" w:lineRule="atLeast"/>
        <w:ind w:firstLineChars="200" w:firstLine="440"/>
        <w:rPr>
          <w:rFonts w:ascii="楷体" w:eastAsia="楷体" w:hAnsi="楷体" w:cs="宋体"/>
          <w:color w:val="000000"/>
          <w:kern w:val="0"/>
          <w:sz w:val="24"/>
          <w:szCs w:val="18"/>
        </w:rPr>
      </w:pPr>
      <w:r w:rsidRPr="00EB37EF">
        <w:rPr>
          <w:rFonts w:ascii="楷体" w:eastAsia="楷体" w:hAnsi="楷体" w:cs="宋体" w:hint="eastAsia"/>
          <w:color w:val="000000"/>
          <w:kern w:val="0"/>
          <w:sz w:val="22"/>
          <w:szCs w:val="18"/>
        </w:rPr>
        <w:t>我们希望团队成员拥有充沛的工作激情，永不放弃的精神，如果你</w:t>
      </w:r>
      <w:r w:rsidRPr="00EB37EF">
        <w:rPr>
          <w:rFonts w:ascii="楷体" w:eastAsia="楷体" w:hAnsi="楷体" w:cs="宋体" w:hint="eastAsia"/>
          <w:color w:val="000000"/>
          <w:kern w:val="0"/>
          <w:sz w:val="24"/>
          <w:szCs w:val="18"/>
        </w:rPr>
        <w:t>也是热爱食品行业，不愿忍受一成不变，乐于接受挑战，并且希望亲手创造出中国食品行业的奇迹。</w:t>
      </w:r>
    </w:p>
    <w:p w:rsidR="00273D9D" w:rsidRDefault="00EB37EF" w:rsidP="00DF3668">
      <w:pPr>
        <w:shd w:val="clear" w:color="auto" w:fill="FFFFFF"/>
        <w:spacing w:after="240" w:line="0" w:lineRule="atLeast"/>
        <w:ind w:firstLineChars="200" w:firstLine="562"/>
        <w:rPr>
          <w:rFonts w:ascii="楷体" w:eastAsia="楷体" w:hAnsi="楷体" w:cs="宋体" w:hint="eastAsia"/>
          <w:b/>
          <w:color w:val="000000"/>
          <w:kern w:val="0"/>
          <w:sz w:val="28"/>
          <w:szCs w:val="18"/>
        </w:rPr>
      </w:pPr>
      <w:r w:rsidRPr="00DF3668">
        <w:rPr>
          <w:rFonts w:ascii="楷体" w:eastAsia="楷体" w:hAnsi="楷体" w:cs="宋体" w:hint="eastAsia"/>
          <w:b/>
          <w:color w:val="000000"/>
          <w:kern w:val="0"/>
          <w:sz w:val="28"/>
          <w:szCs w:val="18"/>
        </w:rPr>
        <w:t>欢迎加入我们，一同创建食品行业新规则，一同见证自己的蜕变！</w:t>
      </w:r>
    </w:p>
    <w:p w:rsidR="00DD7A04" w:rsidRDefault="00DD7A04" w:rsidP="00DF3668">
      <w:pPr>
        <w:shd w:val="clear" w:color="auto" w:fill="FFFFFF"/>
        <w:spacing w:after="240" w:line="0" w:lineRule="atLeast"/>
        <w:ind w:firstLineChars="200" w:firstLine="562"/>
        <w:rPr>
          <w:rFonts w:ascii="楷体" w:eastAsia="楷体" w:hAnsi="楷体" w:cs="宋体" w:hint="eastAsia"/>
          <w:b/>
          <w:color w:val="000000"/>
          <w:kern w:val="0"/>
          <w:sz w:val="28"/>
          <w:szCs w:val="18"/>
        </w:rPr>
      </w:pPr>
    </w:p>
    <w:p w:rsidR="00DD7A04" w:rsidRDefault="00DD7A04" w:rsidP="00DF3668">
      <w:pPr>
        <w:shd w:val="clear" w:color="auto" w:fill="FFFFFF"/>
        <w:spacing w:after="240" w:line="0" w:lineRule="atLeast"/>
        <w:ind w:firstLineChars="200" w:firstLine="562"/>
        <w:rPr>
          <w:rFonts w:ascii="楷体" w:eastAsia="楷体" w:hAnsi="楷体" w:cs="宋体" w:hint="eastAsia"/>
          <w:b/>
          <w:color w:val="000000"/>
          <w:kern w:val="0"/>
          <w:sz w:val="28"/>
          <w:szCs w:val="18"/>
        </w:rPr>
      </w:pPr>
      <w:r>
        <w:rPr>
          <w:rFonts w:ascii="楷体" w:eastAsia="楷体" w:hAnsi="楷体" w:cs="宋体" w:hint="eastAsia"/>
          <w:b/>
          <w:color w:val="000000"/>
          <w:kern w:val="0"/>
          <w:sz w:val="28"/>
          <w:szCs w:val="18"/>
        </w:rPr>
        <w:t>宣讲时间：2015年12月21日，周一，晚18点</w:t>
      </w:r>
    </w:p>
    <w:p w:rsidR="00DD7A04" w:rsidRPr="00DD7A04" w:rsidRDefault="00DD7A04" w:rsidP="00DF3668">
      <w:pPr>
        <w:shd w:val="clear" w:color="auto" w:fill="FFFFFF"/>
        <w:spacing w:after="240" w:line="0" w:lineRule="atLeast"/>
        <w:ind w:firstLineChars="200" w:firstLine="562"/>
        <w:rPr>
          <w:rFonts w:ascii="楷体" w:eastAsia="楷体" w:hAnsi="楷体" w:cs="宋体" w:hint="eastAsia"/>
          <w:b/>
          <w:color w:val="000000"/>
          <w:kern w:val="0"/>
          <w:sz w:val="28"/>
          <w:szCs w:val="18"/>
        </w:rPr>
      </w:pPr>
      <w:r>
        <w:rPr>
          <w:rFonts w:ascii="楷体" w:eastAsia="楷体" w:hAnsi="楷体" w:cs="宋体" w:hint="eastAsia"/>
          <w:b/>
          <w:color w:val="000000"/>
          <w:kern w:val="0"/>
          <w:sz w:val="28"/>
          <w:szCs w:val="18"/>
        </w:rPr>
        <w:t xml:space="preserve">宣讲地点：北京理工大学 </w:t>
      </w:r>
      <w:r w:rsidRPr="00DD7A04">
        <w:rPr>
          <w:rFonts w:ascii="楷体" w:eastAsia="楷体" w:hAnsi="楷体" w:cs="宋体" w:hint="eastAsia"/>
          <w:b/>
          <w:color w:val="000000"/>
          <w:kern w:val="0"/>
          <w:sz w:val="28"/>
          <w:szCs w:val="18"/>
        </w:rPr>
        <w:t>主楼418</w:t>
      </w:r>
      <w:bookmarkStart w:id="0" w:name="_GoBack"/>
      <w:bookmarkEnd w:id="0"/>
    </w:p>
    <w:p w:rsidR="00DD7A04" w:rsidRPr="00DD7A04" w:rsidRDefault="00DD7A04" w:rsidP="00DF3668">
      <w:pPr>
        <w:shd w:val="clear" w:color="auto" w:fill="FFFFFF"/>
        <w:spacing w:after="240" w:line="0" w:lineRule="atLeast"/>
        <w:ind w:firstLineChars="200" w:firstLine="562"/>
        <w:rPr>
          <w:rFonts w:ascii="楷体" w:eastAsia="楷体" w:hAnsi="楷体" w:cs="宋体"/>
          <w:b/>
          <w:color w:val="000000"/>
          <w:kern w:val="0"/>
          <w:sz w:val="28"/>
          <w:szCs w:val="18"/>
        </w:rPr>
      </w:pPr>
    </w:p>
    <w:p w:rsidR="006C362B" w:rsidRDefault="006C362B" w:rsidP="00EB37EF">
      <w:pPr>
        <w:spacing w:before="100" w:beforeAutospacing="1" w:after="100" w:afterAutospacing="1" w:line="0" w:lineRule="atLeast"/>
        <w:rPr>
          <w:rFonts w:ascii="微软雅黑" w:eastAsia="微软雅黑" w:hAnsi="微软雅黑"/>
          <w:b/>
          <w:sz w:val="22"/>
          <w:szCs w:val="18"/>
        </w:rPr>
      </w:pPr>
      <w:r>
        <w:rPr>
          <w:rFonts w:ascii="微软雅黑" w:eastAsia="微软雅黑" w:hAnsi="微软雅黑" w:hint="eastAsia"/>
          <w:b/>
          <w:sz w:val="22"/>
          <w:szCs w:val="18"/>
        </w:rPr>
        <w:t>招聘岗位：</w:t>
      </w:r>
    </w:p>
    <w:p w:rsidR="00EB37EF" w:rsidRPr="00D54D23" w:rsidRDefault="00D54D23" w:rsidP="00EB37EF">
      <w:pPr>
        <w:spacing w:before="100" w:beforeAutospacing="1" w:after="100" w:afterAutospacing="1" w:line="0" w:lineRule="atLeast"/>
        <w:rPr>
          <w:rFonts w:ascii="楷体" w:eastAsia="楷体" w:hAnsi="楷体" w:cs="Arial"/>
          <w:noProof/>
          <w:kern w:val="0"/>
          <w:sz w:val="22"/>
          <w:szCs w:val="18"/>
        </w:rPr>
      </w:pPr>
      <w:r w:rsidRPr="00D54D23">
        <w:rPr>
          <w:rFonts w:ascii="楷体" w:eastAsia="楷体" w:hAnsi="楷体" w:cs="Arial" w:hint="eastAsia"/>
          <w:b/>
          <w:noProof/>
          <w:kern w:val="0"/>
          <w:sz w:val="36"/>
          <w:szCs w:val="18"/>
        </w:rPr>
        <w:lastRenderedPageBreak/>
        <w:t>管理培训生</w:t>
      </w:r>
      <w:r w:rsidR="00EB37EF" w:rsidRPr="00D54D23">
        <w:rPr>
          <w:rFonts w:ascii="楷体" w:eastAsia="楷体" w:hAnsi="楷体" w:cs="Arial" w:hint="eastAsia"/>
          <w:b/>
          <w:noProof/>
          <w:kern w:val="0"/>
          <w:sz w:val="36"/>
          <w:szCs w:val="18"/>
        </w:rPr>
        <w:t>：</w:t>
      </w:r>
      <w:r w:rsidR="00EB37EF" w:rsidRPr="00533F0A">
        <w:rPr>
          <w:rFonts w:ascii="楷体" w:eastAsia="楷体" w:hAnsi="楷体" w:cs="Arial" w:hint="eastAsia"/>
          <w:noProof/>
          <w:kern w:val="0"/>
          <w:sz w:val="24"/>
          <w:szCs w:val="18"/>
        </w:rPr>
        <w:t>由公司高层亲自培养，挂职轮岗基础业务部门，迅速熟悉公司情况，提供快速成长平台，锻造成为中层以上的管理人员。</w:t>
      </w:r>
    </w:p>
    <w:p w:rsidR="00EB37EF" w:rsidRPr="00533F0A" w:rsidRDefault="00EB37EF" w:rsidP="00EB37EF">
      <w:pPr>
        <w:spacing w:line="0" w:lineRule="atLeast"/>
        <w:rPr>
          <w:rFonts w:ascii="楷体" w:eastAsia="楷体" w:hAnsi="楷体" w:cs="Arial"/>
          <w:noProof/>
          <w:kern w:val="0"/>
          <w:sz w:val="24"/>
          <w:szCs w:val="18"/>
        </w:rPr>
      </w:pPr>
      <w:r w:rsidRPr="00533F0A">
        <w:rPr>
          <w:rFonts w:ascii="楷体" w:eastAsia="楷体" w:hAnsi="楷体" w:cs="Arial" w:hint="eastAsia"/>
          <w:b/>
          <w:noProof/>
          <w:kern w:val="0"/>
          <w:sz w:val="24"/>
          <w:szCs w:val="18"/>
        </w:rPr>
        <w:t>基本要求：</w:t>
      </w:r>
      <w:r w:rsidR="006C362B">
        <w:rPr>
          <w:rFonts w:ascii="楷体" w:eastAsia="楷体" w:hAnsi="楷体" w:cs="Arial" w:hint="eastAsia"/>
          <w:noProof/>
          <w:kern w:val="0"/>
          <w:sz w:val="24"/>
          <w:szCs w:val="18"/>
        </w:rPr>
        <w:t>应届本科毕业生优先，专业不限</w:t>
      </w:r>
    </w:p>
    <w:p w:rsidR="00EB37EF" w:rsidRPr="00533F0A" w:rsidRDefault="00273D9D" w:rsidP="00EB37EF">
      <w:pPr>
        <w:pStyle w:val="a3"/>
        <w:spacing w:line="0" w:lineRule="atLeast"/>
        <w:ind w:left="360" w:firstLineChars="0" w:firstLine="0"/>
        <w:rPr>
          <w:rFonts w:ascii="楷体" w:eastAsia="楷体" w:hAnsi="楷体" w:cs="Arial"/>
          <w:noProof/>
          <w:kern w:val="0"/>
          <w:sz w:val="24"/>
          <w:szCs w:val="18"/>
        </w:rPr>
      </w:pPr>
      <w:r w:rsidRPr="00533F0A">
        <w:rPr>
          <w:rFonts w:ascii="楷体" w:eastAsia="楷体" w:hAnsi="楷体" w:cs="Arial" w:hint="eastAsia"/>
          <w:noProof/>
          <w:kern w:val="0"/>
          <w:sz w:val="24"/>
          <w:szCs w:val="18"/>
        </w:rPr>
        <w:t xml:space="preserve">       </w:t>
      </w:r>
      <w:r w:rsidR="00EB37EF" w:rsidRPr="00533F0A">
        <w:rPr>
          <w:rFonts w:ascii="楷体" w:eastAsia="楷体" w:hAnsi="楷体" w:cs="Arial" w:hint="eastAsia"/>
          <w:noProof/>
          <w:kern w:val="0"/>
          <w:sz w:val="24"/>
          <w:szCs w:val="18"/>
        </w:rPr>
        <w:t>踏实认真的人品、良好的沟通习惯、坚韧的精神毅力，团队合作的意识。</w:t>
      </w:r>
    </w:p>
    <w:p w:rsidR="004A3F84" w:rsidRDefault="004A3F84" w:rsidP="004A3F84">
      <w:pPr>
        <w:shd w:val="clear" w:color="auto" w:fill="FFFFFF"/>
        <w:spacing w:after="240"/>
        <w:rPr>
          <w:rFonts w:ascii="黑体" w:eastAsia="黑体" w:hAnsi="黑体"/>
          <w:b/>
          <w:color w:val="333333"/>
          <w:sz w:val="24"/>
          <w:szCs w:val="24"/>
        </w:rPr>
      </w:pPr>
      <w:r w:rsidRPr="003045C7">
        <w:rPr>
          <w:b/>
          <w:color w:val="333333"/>
          <w:szCs w:val="20"/>
        </w:rPr>
        <w:t>邮箱：</w:t>
      </w:r>
      <w:r w:rsidRPr="000A1ECE">
        <w:rPr>
          <w:rFonts w:ascii="黑体" w:eastAsia="黑体" w:hAnsi="黑体"/>
          <w:b/>
          <w:color w:val="333333"/>
          <w:sz w:val="24"/>
          <w:szCs w:val="24"/>
        </w:rPr>
        <w:t xml:space="preserve"> </w:t>
      </w:r>
      <w:hyperlink r:id="rId9" w:history="1">
        <w:r w:rsidRPr="00A201C3">
          <w:rPr>
            <w:rStyle w:val="a7"/>
            <w:rFonts w:ascii="黑体" w:eastAsia="黑体" w:hAnsi="黑体" w:hint="eastAsia"/>
            <w:b/>
            <w:sz w:val="24"/>
            <w:szCs w:val="24"/>
          </w:rPr>
          <w:t>hkxyhr@126.com</w:t>
        </w:r>
      </w:hyperlink>
    </w:p>
    <w:p w:rsidR="004A3F84" w:rsidRPr="004A3F84" w:rsidRDefault="004A3F84" w:rsidP="004A3F84">
      <w:pPr>
        <w:shd w:val="clear" w:color="auto" w:fill="FFFFFF"/>
        <w:spacing w:after="240"/>
        <w:rPr>
          <w:rFonts w:ascii="黑体" w:eastAsia="黑体" w:hAnsi="黑体"/>
          <w:b/>
          <w:color w:val="333333"/>
          <w:sz w:val="24"/>
          <w:szCs w:val="24"/>
        </w:rPr>
      </w:pPr>
      <w:r>
        <w:rPr>
          <w:rFonts w:ascii="宋体" w:hAnsi="宋体" w:hint="eastAsia"/>
          <w:szCs w:val="21"/>
        </w:rPr>
        <w:t>公司地址： 北京市昌平区北七家西沙</w:t>
      </w:r>
      <w:proofErr w:type="gramStart"/>
      <w:r>
        <w:rPr>
          <w:rFonts w:ascii="宋体" w:hAnsi="宋体" w:hint="eastAsia"/>
          <w:szCs w:val="21"/>
        </w:rPr>
        <w:t>东恒美</w:t>
      </w:r>
      <w:proofErr w:type="gramEnd"/>
      <w:r>
        <w:rPr>
          <w:rFonts w:ascii="宋体" w:hAnsi="宋体" w:hint="eastAsia"/>
          <w:szCs w:val="21"/>
        </w:rPr>
        <w:t>阳光9号院。</w:t>
      </w:r>
    </w:p>
    <w:p w:rsidR="00EB37EF" w:rsidRPr="004A3F84" w:rsidRDefault="00EB37EF" w:rsidP="00EB37EF">
      <w:pPr>
        <w:spacing w:before="100" w:beforeAutospacing="1" w:after="100" w:afterAutospacing="1" w:line="0" w:lineRule="atLeast"/>
        <w:rPr>
          <w:rFonts w:ascii="楷体" w:eastAsia="楷体" w:hAnsi="楷体" w:cs="宋体"/>
          <w:color w:val="000000"/>
          <w:kern w:val="0"/>
          <w:sz w:val="24"/>
          <w:szCs w:val="18"/>
        </w:rPr>
      </w:pPr>
    </w:p>
    <w:sectPr w:rsidR="00EB37EF" w:rsidRPr="004A3F84" w:rsidSect="00DF366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220" w:rsidRDefault="006B3220" w:rsidP="00D54D23">
      <w:r>
        <w:separator/>
      </w:r>
    </w:p>
  </w:endnote>
  <w:endnote w:type="continuationSeparator" w:id="0">
    <w:p w:rsidR="006B3220" w:rsidRDefault="006B3220" w:rsidP="00D5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220" w:rsidRDefault="006B3220" w:rsidP="00D54D23">
      <w:r>
        <w:separator/>
      </w:r>
    </w:p>
  </w:footnote>
  <w:footnote w:type="continuationSeparator" w:id="0">
    <w:p w:rsidR="006B3220" w:rsidRDefault="006B3220" w:rsidP="00D54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D23" w:rsidRDefault="00DF3668" w:rsidP="00DF3668">
    <w:pPr>
      <w:pStyle w:val="a4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E00334" wp14:editId="6EE79EBB">
          <wp:simplePos x="0" y="0"/>
          <wp:positionH relativeFrom="margin">
            <wp:posOffset>5880735</wp:posOffset>
          </wp:positionH>
          <wp:positionV relativeFrom="margin">
            <wp:posOffset>-428625</wp:posOffset>
          </wp:positionV>
          <wp:extent cx="701675" cy="410210"/>
          <wp:effectExtent l="0" t="0" r="3175" b="8890"/>
          <wp:wrapSquare wrapText="bothSides"/>
          <wp:docPr id="1" name="图片 1" descr="园中园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园中园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95" b="20491"/>
                  <a:stretch/>
                </pic:blipFill>
                <pic:spPr bwMode="auto">
                  <a:xfrm>
                    <a:off x="0" y="0"/>
                    <a:ext cx="70167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6C158A8" wp14:editId="0272EE17">
          <wp:extent cx="702000" cy="360000"/>
          <wp:effectExtent l="0" t="0" r="3175" b="254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中粮标志.gif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652"/>
                  <a:stretch/>
                </pic:blipFill>
                <pic:spPr bwMode="auto">
                  <a:xfrm>
                    <a:off x="0" y="0"/>
                    <a:ext cx="7020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219C5"/>
    <w:multiLevelType w:val="hybridMultilevel"/>
    <w:tmpl w:val="E8F8257E"/>
    <w:lvl w:ilvl="0" w:tplc="39B8D5BA">
      <w:start w:val="1"/>
      <w:numFmt w:val="decimal"/>
      <w:lvlText w:val="%1、"/>
      <w:lvlJc w:val="left"/>
      <w:pPr>
        <w:ind w:left="360" w:hanging="360"/>
      </w:pPr>
      <w:rPr>
        <w:rFonts w:asciiTheme="majorEastAsia" w:eastAsiaTheme="majorEastAsia" w:hAnsiTheme="majorEastAsia" w:hint="default"/>
        <w:color w:val="000000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7C"/>
    <w:rsid w:val="000A511F"/>
    <w:rsid w:val="00273D9D"/>
    <w:rsid w:val="0049657C"/>
    <w:rsid w:val="004A3F84"/>
    <w:rsid w:val="0052412D"/>
    <w:rsid w:val="00533F0A"/>
    <w:rsid w:val="0059247A"/>
    <w:rsid w:val="006228B1"/>
    <w:rsid w:val="006B3220"/>
    <w:rsid w:val="006C362B"/>
    <w:rsid w:val="00743B80"/>
    <w:rsid w:val="00912D4D"/>
    <w:rsid w:val="00AE716A"/>
    <w:rsid w:val="00CE655E"/>
    <w:rsid w:val="00D54D23"/>
    <w:rsid w:val="00DD7A04"/>
    <w:rsid w:val="00DF3668"/>
    <w:rsid w:val="00EB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7E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54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54D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4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4D2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54D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54D23"/>
    <w:rPr>
      <w:sz w:val="18"/>
      <w:szCs w:val="18"/>
    </w:rPr>
  </w:style>
  <w:style w:type="character" w:styleId="a7">
    <w:name w:val="Hyperlink"/>
    <w:basedOn w:val="a0"/>
    <w:uiPriority w:val="99"/>
    <w:unhideWhenUsed/>
    <w:rsid w:val="00DF3668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7E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54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54D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4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4D2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54D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54D23"/>
    <w:rPr>
      <w:sz w:val="18"/>
      <w:szCs w:val="18"/>
    </w:rPr>
  </w:style>
  <w:style w:type="character" w:styleId="a7">
    <w:name w:val="Hyperlink"/>
    <w:basedOn w:val="a0"/>
    <w:uiPriority w:val="99"/>
    <w:unhideWhenUsed/>
    <w:rsid w:val="00DF3668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kxyhr@126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536AC-9B33-4EBE-AA95-71459D1EF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CYY</dc:creator>
  <cp:lastModifiedBy>CYY</cp:lastModifiedBy>
  <cp:revision>4</cp:revision>
  <dcterms:created xsi:type="dcterms:W3CDTF">2015-11-26T03:46:00Z</dcterms:created>
  <dcterms:modified xsi:type="dcterms:W3CDTF">2015-12-18T05:47:00Z</dcterms:modified>
</cp:coreProperties>
</file>