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黑体" w:hAnsi="黑体" w:eastAsia="黑体"/>
          <w:spacing w:val="20"/>
          <w:position w:val="10"/>
          <w:sz w:val="44"/>
          <w:szCs w:val="44"/>
        </w:rPr>
      </w:pPr>
      <w:r>
        <w:rPr>
          <w:rFonts w:hint="eastAsia" w:ascii="黑体" w:hAnsi="黑体" w:eastAsia="黑体"/>
          <w:spacing w:val="20"/>
          <w:position w:val="10"/>
          <w:sz w:val="44"/>
          <w:szCs w:val="44"/>
        </w:rPr>
        <w:t>国家计算机网络应急技术处理协调中心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北京分中心2017年度公开招聘人员公告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国家计算机网络应急技术处理协调中心（简称“国家互联网应急中心”）是工业和信息化部直属事业单位，承担国家计算机网络应急技术支撑和协调工作，主要开展计算机网络安全技术开发与资源建设、网络安全事件应急处置、网络安全国际交流和网络舆情研究等方面的业务。国家计算机网络应急技术处理协调中心北京分中心（简称“北京互联网应急中心”）是国家互联网应急中心派驻北京的分支机构，为副厅级事业单位。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根据工作需要，按照事业单位人员公开招聘的有关规定，北京互联网应急中心将组织开展2017年度工作人员公开招聘工作，现将有关事项公告如下：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一、基本条件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（一）具有中华人民共和国国籍；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（二）遵纪守法，品德端正，具备良好的政治素质；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（三）具有岗位所需的专业知识和技能条件；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（四）适应岗位要求的身体条件；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（五）工作责任心强，吃苦耐劳；                       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（六）具有全日制普通高等学校大学本科或硕士研究生学历、学位。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二、报考程序</w:t>
      </w:r>
    </w:p>
    <w:p>
      <w:pPr>
        <w:widowControl/>
        <w:spacing w:line="300" w:lineRule="auto"/>
        <w:ind w:firstLine="320" w:firstLineChars="1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（一）招聘岗位</w:t>
      </w:r>
    </w:p>
    <w:p>
      <w:pPr>
        <w:widowControl/>
        <w:spacing w:line="300" w:lineRule="auto"/>
        <w:ind w:firstLine="63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岗位名称：技术岗</w:t>
      </w:r>
    </w:p>
    <w:p>
      <w:pPr>
        <w:widowControl/>
        <w:spacing w:line="300" w:lineRule="auto"/>
        <w:ind w:firstLine="63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招聘人数：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</w:rPr>
        <w:t>人</w:t>
      </w:r>
    </w:p>
    <w:p>
      <w:pPr>
        <w:widowControl/>
        <w:spacing w:line="300" w:lineRule="auto"/>
        <w:jc w:val="left"/>
        <w:rPr>
          <w:rFonts w:ascii="仿宋" w:hAnsi="仿宋" w:eastAsia="仿宋"/>
          <w:color w:val="111111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岗位要求：熟悉路由、交换、网络安全等相关通信知识，</w:t>
      </w:r>
      <w:r>
        <w:rPr>
          <w:rFonts w:ascii="仿宋" w:hAnsi="仿宋" w:eastAsia="仿宋"/>
          <w:color w:val="111111"/>
          <w:sz w:val="32"/>
          <w:szCs w:val="32"/>
        </w:rPr>
        <w:t>熟悉计算机系统常用软件</w:t>
      </w:r>
      <w:r>
        <w:rPr>
          <w:rFonts w:hint="eastAsia" w:ascii="仿宋" w:hAnsi="仿宋" w:eastAsia="仿宋"/>
          <w:color w:val="111111"/>
          <w:sz w:val="32"/>
          <w:szCs w:val="32"/>
        </w:rPr>
        <w:t>与</w:t>
      </w:r>
      <w:r>
        <w:rPr>
          <w:rFonts w:ascii="仿宋" w:hAnsi="仿宋" w:eastAsia="仿宋"/>
          <w:color w:val="111111"/>
          <w:sz w:val="32"/>
          <w:szCs w:val="32"/>
        </w:rPr>
        <w:t>硬件</w:t>
      </w:r>
      <w:r>
        <w:rPr>
          <w:rFonts w:hint="eastAsia" w:ascii="仿宋" w:hAnsi="仿宋" w:eastAsia="仿宋"/>
          <w:color w:val="111111"/>
          <w:sz w:val="32"/>
          <w:szCs w:val="32"/>
        </w:rPr>
        <w:t>相关知识。具备良好的英语听说读写能力，工作严谨细致，吃苦耐劳，学习能力较强，善于团队协作。</w:t>
      </w:r>
      <w:r>
        <w:rPr>
          <w:rFonts w:hint="eastAsia" w:ascii="宋体" w:hAnsi="宋体" w:cs="宋体"/>
          <w:kern w:val="0"/>
          <w:sz w:val="24"/>
        </w:rPr>
        <w:t xml:space="preserve"> </w:t>
      </w:r>
    </w:p>
    <w:p>
      <w:pPr>
        <w:widowControl/>
        <w:spacing w:line="300" w:lineRule="auto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（二）招聘</w:t>
      </w:r>
      <w:r>
        <w:rPr>
          <w:rFonts w:ascii="仿宋" w:hAnsi="仿宋" w:eastAsia="仿宋" w:cs="宋体"/>
          <w:kern w:val="0"/>
          <w:sz w:val="32"/>
          <w:szCs w:val="32"/>
        </w:rPr>
        <w:t>条件</w:t>
      </w:r>
    </w:p>
    <w:tbl>
      <w:tblPr>
        <w:tblStyle w:val="6"/>
        <w:tblW w:w="9497" w:type="dxa"/>
        <w:tblInd w:w="-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33"/>
        <w:gridCol w:w="1200"/>
        <w:gridCol w:w="1050"/>
        <w:gridCol w:w="4476"/>
        <w:gridCol w:w="8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77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招聘条件</w:t>
            </w:r>
          </w:p>
        </w:tc>
        <w:tc>
          <w:tcPr>
            <w:tcW w:w="88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4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技术岗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计算机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通信类专业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大学本科或研究生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学士或硕士</w:t>
            </w:r>
          </w:p>
        </w:tc>
        <w:tc>
          <w:tcPr>
            <w:tcW w:w="4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应届毕业生或社会在职人员。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本科以上学习阶段均要求双证齐全；职位要求专业为报考者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学历对应专业。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3.社会在职人员须有相关工作经验，有网络、计算机维护经验者优先。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具有北京市常住非农业户口。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300" w:lineRule="auto"/>
        <w:jc w:val="left"/>
        <w:rPr>
          <w:rFonts w:ascii="宋体" w:hAnsi="宋体" w:cs="宋体"/>
          <w:kern w:val="0"/>
          <w:sz w:val="24"/>
        </w:rPr>
      </w:pPr>
    </w:p>
    <w:p>
      <w:pPr>
        <w:spacing w:line="360" w:lineRule="auto"/>
        <w:ind w:firstLine="480" w:firstLineChars="15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三）应聘方式</w:t>
      </w:r>
    </w:p>
    <w:p>
      <w:pPr>
        <w:spacing w:line="360" w:lineRule="auto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1.</w:t>
      </w:r>
      <w:r>
        <w:fldChar w:fldCharType="begin"/>
      </w:r>
      <w:r>
        <w:instrText xml:space="preserve"> HYPERLINK "mailto:请将《个人简历》和《应聘人员资格审查表》发送至zhaopin@bca.gov.cn" </w:instrText>
      </w:r>
      <w:r>
        <w:fldChar w:fldCharType="separate"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请将《个人简历》和《应聘人员资格审查表》发送至zhaopin@bca.gov.cn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，接收材料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截止日期：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日。</w:t>
      </w:r>
    </w:p>
    <w:p>
      <w:pPr>
        <w:spacing w:line="300" w:lineRule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 2.发送简历的邮件标题格式为“应聘岗位，姓名，XXXX学校，XXXX专业，学历，生源地”。</w:t>
      </w:r>
    </w:p>
    <w:p>
      <w:pPr>
        <w:spacing w:line="30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3.考生</w:t>
      </w:r>
      <w:r>
        <w:rPr>
          <w:rFonts w:hint="eastAsia" w:ascii="仿宋" w:hAnsi="仿宋" w:eastAsia="仿宋"/>
          <w:sz w:val="32"/>
          <w:szCs w:val="32"/>
        </w:rPr>
        <w:t>报考信息应当真实、准确，提供虚假材料的，一经查实取消报考资格。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（四）查询资格审查结果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初试名单将于201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初</w:t>
      </w:r>
      <w:r>
        <w:rPr>
          <w:rFonts w:hint="eastAsia" w:ascii="仿宋" w:hAnsi="仿宋" w:eastAsia="仿宋"/>
          <w:sz w:val="32"/>
          <w:szCs w:val="32"/>
        </w:rPr>
        <w:t>在北京市通信管理局网站（http://www.bca.gov.cn）公布，请考生留心关注。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三、考试内容、时间和地点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（一）考试时间：初试和复试拟安排在201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月进行，具体时间另行通知。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（二）考试地点：北京市通信管理局（北京市西城区马连道路4号）。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（三）考试内容及相关要求</w:t>
      </w:r>
    </w:p>
    <w:p>
      <w:pPr>
        <w:spacing w:line="360" w:lineRule="auto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1.初试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初试人员由我单位对应聘人员简历进行筛选后确定，并在北京市通信管理局网站公布。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考试的内容为基础能力测试及专业能力测试。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2.复试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根据初试成绩从高到低的顺序，以不超过1:10的比例确定参加复试人选，并在北京市通信管理局网站公布。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复试前进行资格复审，凡提供相关材料信息不实，影响资格审查结果的，取消该报考人员参加复试的资格。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复试主要从专业能力、知识面、语言表达、反应能力、性格行为、情绪掌控力等方面进行综合考核。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四、体检考察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复试结束后，依据综合成绩从高到低的顺序，确定进入体检和考察的人选。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五、录用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体检、考察均合格者，按规定办理事业单位录用手续。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六、其他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（一）报考人员放弃入围、应聘资格，或者体检、考察中不合格者，我单位将研究决定是否安排人员递补。需要递补的，根据综合成绩从高分到低分依次进行。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（二）本次招聘不指定考试辅导用书，不举办也不委托任何机构举办考试辅导培训班。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七、咨询电话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报名及考试咨询：010-63267969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考务监督：010-68205929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特此公告。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kern w:val="0"/>
          <w:sz w:val="24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</w:rPr>
        <w:t>附件：应聘人员资格审查表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（请到北京市通信管理局网站下载）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1120" w:firstLineChars="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国家计算机网络应急技术处理协调中心北京分中心</w:t>
      </w:r>
    </w:p>
    <w:p>
      <w:pPr>
        <w:spacing w:line="360" w:lineRule="auto"/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 xml:space="preserve">                  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AF9A4"/>
    <w:multiLevelType w:val="singleLevel"/>
    <w:tmpl w:val="590AF9A4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53BA0"/>
    <w:rsid w:val="000266D6"/>
    <w:rsid w:val="0003273D"/>
    <w:rsid w:val="00085458"/>
    <w:rsid w:val="000E3D24"/>
    <w:rsid w:val="001577D6"/>
    <w:rsid w:val="00194ED9"/>
    <w:rsid w:val="001A061A"/>
    <w:rsid w:val="00237243"/>
    <w:rsid w:val="00336C56"/>
    <w:rsid w:val="004727C3"/>
    <w:rsid w:val="00571C77"/>
    <w:rsid w:val="005D5D01"/>
    <w:rsid w:val="005E34C1"/>
    <w:rsid w:val="006B4CE9"/>
    <w:rsid w:val="007C579C"/>
    <w:rsid w:val="008421D1"/>
    <w:rsid w:val="00956A13"/>
    <w:rsid w:val="00962DAA"/>
    <w:rsid w:val="00A947F7"/>
    <w:rsid w:val="00B061C8"/>
    <w:rsid w:val="00BC36BD"/>
    <w:rsid w:val="00CE0B3B"/>
    <w:rsid w:val="00D53BA0"/>
    <w:rsid w:val="00E42993"/>
    <w:rsid w:val="00EC04C8"/>
    <w:rsid w:val="00ED2C20"/>
    <w:rsid w:val="00F12888"/>
    <w:rsid w:val="00F60C22"/>
    <w:rsid w:val="0289276E"/>
    <w:rsid w:val="05E62EDF"/>
    <w:rsid w:val="0D0A2C97"/>
    <w:rsid w:val="17E7043D"/>
    <w:rsid w:val="18D740CF"/>
    <w:rsid w:val="1D82669F"/>
    <w:rsid w:val="1EAB77B4"/>
    <w:rsid w:val="2EA73AC7"/>
    <w:rsid w:val="3D290890"/>
    <w:rsid w:val="437550E2"/>
    <w:rsid w:val="4C1A1849"/>
    <w:rsid w:val="58BB0650"/>
    <w:rsid w:val="6F121E72"/>
    <w:rsid w:val="6FD17DDC"/>
    <w:rsid w:val="711E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qFormat/>
    <w:uiPriority w:val="0"/>
    <w:rPr>
      <w:color w:val="666666"/>
      <w:sz w:val="18"/>
      <w:szCs w:val="18"/>
      <w:u w:val="non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249</Words>
  <Characters>1424</Characters>
  <Lines>11</Lines>
  <Paragraphs>3</Paragraphs>
  <ScaleCrop>false</ScaleCrop>
  <LinksUpToDate>false</LinksUpToDate>
  <CharactersWithSpaces>1670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2016-10-11T07:15:00Z</dcterms:created>
  <dc:creator>liang</dc:creator>
  <cp:lastModifiedBy>黄平</cp:lastModifiedBy>
  <cp:lastPrinted>2017-05-05T00:20:00Z</cp:lastPrinted>
  <dcterms:modified xsi:type="dcterms:W3CDTF">2017-05-05T07:47:04Z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