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3C9" w:rsidRPr="00672463" w:rsidRDefault="00BE4380" w:rsidP="009003C9">
      <w:pPr>
        <w:spacing w:line="300" w:lineRule="exact"/>
        <w:jc w:val="center"/>
        <w:rPr>
          <w:rFonts w:ascii="方正兰亭纤黑_GBK" w:eastAsia="方正兰亭纤黑_GBK"/>
          <w:b/>
          <w:sz w:val="28"/>
        </w:rPr>
      </w:pPr>
      <w:r>
        <w:rPr>
          <w:rFonts w:ascii="方正兰亭纤黑_GBK" w:eastAsia="方正兰亭纤黑_GBK" w:hint="eastAsia"/>
          <w:b/>
          <w:sz w:val="28"/>
        </w:rPr>
        <w:t>聚同方，向未来!</w:t>
      </w:r>
      <w:r w:rsidR="009003C9" w:rsidRPr="00672463">
        <w:rPr>
          <w:rFonts w:ascii="方正兰亭纤黑_GBK" w:eastAsia="方正兰亭纤黑_GBK" w:hint="eastAsia"/>
          <w:b/>
          <w:sz w:val="28"/>
        </w:rPr>
        <w:t>——</w:t>
      </w:r>
      <w:r>
        <w:rPr>
          <w:rFonts w:ascii="方正兰亭纤黑_GBK" w:eastAsia="方正兰亭纤黑_GBK" w:hint="eastAsia"/>
          <w:b/>
          <w:sz w:val="28"/>
        </w:rPr>
        <w:t>清华同方</w:t>
      </w:r>
      <w:r w:rsidRPr="00672463">
        <w:rPr>
          <w:rFonts w:ascii="方正兰亭纤黑_GBK" w:eastAsia="方正兰亭纤黑_GBK" w:hint="eastAsia"/>
          <w:b/>
          <w:sz w:val="28"/>
        </w:rPr>
        <w:t>2018</w:t>
      </w:r>
      <w:r>
        <w:rPr>
          <w:rFonts w:ascii="方正兰亭纤黑_GBK" w:eastAsia="方正兰亭纤黑_GBK" w:hint="eastAsia"/>
          <w:b/>
          <w:sz w:val="28"/>
        </w:rPr>
        <w:t>校园招聘</w:t>
      </w:r>
    </w:p>
    <w:p w:rsidR="00285100" w:rsidRDefault="00285100" w:rsidP="00285100">
      <w:pPr>
        <w:spacing w:line="300" w:lineRule="exact"/>
        <w:rPr>
          <w:rFonts w:ascii="方正兰亭纤黑_GBK" w:eastAsia="方正兰亭纤黑_GBK"/>
          <w:b/>
        </w:rPr>
      </w:pPr>
    </w:p>
    <w:p w:rsidR="00285100" w:rsidRPr="00244AEA" w:rsidRDefault="00285100" w:rsidP="00285100">
      <w:pPr>
        <w:spacing w:line="300" w:lineRule="exact"/>
        <w:rPr>
          <w:rFonts w:ascii="方正兰亭纤黑_GBK" w:eastAsia="方正兰亭纤黑_GBK"/>
          <w:b/>
          <w:sz w:val="24"/>
          <w:szCs w:val="24"/>
        </w:rPr>
      </w:pPr>
      <w:r w:rsidRPr="00244AEA">
        <w:rPr>
          <w:rFonts w:ascii="方正兰亭纤黑_GBK" w:eastAsia="方正兰亭纤黑_GBK" w:hint="eastAsia"/>
          <w:b/>
          <w:sz w:val="24"/>
          <w:szCs w:val="24"/>
        </w:rPr>
        <w:t>清华同方公司简介：</w:t>
      </w:r>
    </w:p>
    <w:p w:rsidR="00285100" w:rsidRPr="00244AEA" w:rsidRDefault="00285100" w:rsidP="00244AEA">
      <w:pPr>
        <w:pStyle w:val="a6"/>
        <w:shd w:val="clear" w:color="auto" w:fill="FFFFFF"/>
        <w:spacing w:before="0" w:beforeAutospacing="0" w:afterLines="50" w:after="156" w:afterAutospacing="0" w:line="400" w:lineRule="exact"/>
        <w:ind w:firstLineChars="200" w:firstLine="420"/>
        <w:rPr>
          <w:rFonts w:eastAsiaTheme="minorEastAsia" w:cstheme="minorBidi"/>
          <w:kern w:val="2"/>
          <w:sz w:val="21"/>
          <w:szCs w:val="21"/>
        </w:rPr>
      </w:pPr>
      <w:r w:rsidRPr="00244AEA">
        <w:rPr>
          <w:rFonts w:eastAsiaTheme="minorEastAsia" w:cstheme="minorBidi" w:hint="eastAsia"/>
          <w:kern w:val="2"/>
          <w:sz w:val="21"/>
          <w:szCs w:val="21"/>
        </w:rPr>
        <w:t>同方股份有限公司（股票代码：</w:t>
      </w:r>
      <w:r w:rsidRPr="00244AEA">
        <w:rPr>
          <w:rFonts w:eastAsiaTheme="minorEastAsia" w:cstheme="minorBidi"/>
          <w:kern w:val="2"/>
          <w:sz w:val="21"/>
          <w:szCs w:val="21"/>
        </w:rPr>
        <w:t>600100</w:t>
      </w:r>
      <w:r w:rsidRPr="00244AEA">
        <w:rPr>
          <w:rFonts w:eastAsiaTheme="minorEastAsia" w:cstheme="minorBidi" w:hint="eastAsia"/>
          <w:kern w:val="2"/>
          <w:sz w:val="21"/>
          <w:szCs w:val="21"/>
        </w:rPr>
        <w:t>）</w:t>
      </w:r>
      <w:r w:rsidRPr="00244AEA">
        <w:rPr>
          <w:rFonts w:eastAsiaTheme="minorEastAsia" w:cstheme="minorBidi"/>
          <w:kern w:val="2"/>
          <w:sz w:val="21"/>
          <w:szCs w:val="21"/>
        </w:rPr>
        <w:t>。</w:t>
      </w:r>
      <w:r w:rsidRPr="00244AEA">
        <w:rPr>
          <w:rFonts w:eastAsiaTheme="minorEastAsia" w:cstheme="minorBidi" w:hint="eastAsia"/>
          <w:kern w:val="2"/>
          <w:sz w:val="21"/>
          <w:szCs w:val="21"/>
        </w:rPr>
        <w:t>密切依托清华大学的科研实力与人才平台，大力弘扬“承担、探索、超越、忠诚、责任与价值等同”的企业文化，立足于信息技术和节能环保两大主营业务领域，形成了以“商用与消费电子设备+知识内容与服务”为核心的互联网服务与终端产业链、“大数据+软件/硬件+平台/系统集成”的智慧城市产业链、“建筑节能+工业节能+照明+水务”的节能环保产业链、“军工+安全检查”的公共安全产业链以及“医疗保险+健康设备+生物医药”的医疗健康产业链。</w:t>
      </w:r>
    </w:p>
    <w:p w:rsidR="00285100" w:rsidRPr="00244AEA" w:rsidRDefault="00285100" w:rsidP="00244AEA">
      <w:pPr>
        <w:autoSpaceDE w:val="0"/>
        <w:autoSpaceDN w:val="0"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 w:rsidRPr="00244AEA">
        <w:rPr>
          <w:rFonts w:ascii="宋体" w:hAnsi="宋体" w:hint="eastAsia"/>
          <w:szCs w:val="21"/>
        </w:rPr>
        <w:t xml:space="preserve">截至2016年，同方股份有限公司总资产近580亿元，年营业收入近300亿元，累计申请中国专利超过2500项、涉外专利近千项，承担国家科技项目和科技重大专项超过300项。入选“中国电子信息百强”、“中国制造业企业500强”、“中国制造业企业信用100强”。“清华同方”品牌价值已近千亿元，上榜世界品牌500强。 </w:t>
      </w:r>
    </w:p>
    <w:p w:rsidR="000B24B3" w:rsidRDefault="000B24B3"/>
    <w:p w:rsidR="009E6071" w:rsidRDefault="009E6071">
      <w:pPr>
        <w:rPr>
          <w:rFonts w:ascii="方正兰亭纤黑_GBK" w:eastAsia="方正兰亭纤黑_GBK"/>
          <w:b/>
          <w:sz w:val="24"/>
          <w:szCs w:val="24"/>
        </w:rPr>
      </w:pPr>
      <w:r w:rsidRPr="00244AEA">
        <w:rPr>
          <w:rFonts w:ascii="方正兰亭纤黑_GBK" w:eastAsia="方正兰亭纤黑_GBK" w:hint="eastAsia"/>
          <w:b/>
          <w:sz w:val="24"/>
          <w:szCs w:val="24"/>
        </w:rPr>
        <w:t>清华同方2018年产业</w:t>
      </w:r>
      <w:proofErr w:type="gramStart"/>
      <w:r w:rsidRPr="00244AEA">
        <w:rPr>
          <w:rFonts w:ascii="方正兰亭纤黑_GBK" w:eastAsia="方正兰亭纤黑_GBK" w:hint="eastAsia"/>
          <w:b/>
          <w:sz w:val="24"/>
          <w:szCs w:val="24"/>
        </w:rPr>
        <w:t>单位校招详情</w:t>
      </w:r>
      <w:proofErr w:type="gramEnd"/>
      <w:r w:rsidRPr="00244AEA">
        <w:rPr>
          <w:rFonts w:ascii="方正兰亭纤黑_GBK" w:eastAsia="方正兰亭纤黑_GBK" w:hint="eastAsia"/>
          <w:b/>
          <w:sz w:val="24"/>
          <w:szCs w:val="24"/>
        </w:rPr>
        <w:t>：</w:t>
      </w:r>
    </w:p>
    <w:p w:rsidR="009D0092" w:rsidRDefault="009D0092">
      <w:pPr>
        <w:rPr>
          <w:rFonts w:ascii="方正兰亭纤黑_GBK" w:eastAsia="方正兰亭纤黑_GBK"/>
          <w:b/>
          <w:sz w:val="24"/>
          <w:szCs w:val="24"/>
        </w:rPr>
      </w:pPr>
      <w:r w:rsidRPr="00244AEA">
        <w:rPr>
          <w:rFonts w:hint="eastAsia"/>
          <w:b/>
          <w:sz w:val="24"/>
          <w:szCs w:val="24"/>
        </w:rPr>
        <w:t>招聘企业名称</w:t>
      </w:r>
    </w:p>
    <w:p w:rsidR="009D0092" w:rsidRDefault="009D0092" w:rsidP="009D0092">
      <w:r>
        <w:rPr>
          <w:rFonts w:hint="eastAsia"/>
        </w:rPr>
        <w:t>同方计算机与多媒体产业本部（宣讲企业）</w:t>
      </w:r>
    </w:p>
    <w:p w:rsidR="009D0092" w:rsidRDefault="009D0092" w:rsidP="009D0092">
      <w:r>
        <w:rPr>
          <w:rFonts w:hint="eastAsia"/>
        </w:rPr>
        <w:t>同方数字城市产业本部（宣讲企业）</w:t>
      </w:r>
    </w:p>
    <w:p w:rsidR="009D0092" w:rsidRDefault="009D0092" w:rsidP="009D0092">
      <w:r>
        <w:rPr>
          <w:rFonts w:hint="eastAsia"/>
        </w:rPr>
        <w:t>同方大数据产业本部</w:t>
      </w:r>
    </w:p>
    <w:p w:rsidR="009D0092" w:rsidRDefault="009D0092" w:rsidP="009D0092">
      <w:r w:rsidRPr="00F004F4">
        <w:rPr>
          <w:rFonts w:hint="eastAsia"/>
        </w:rPr>
        <w:t>同方人工环境有限公司</w:t>
      </w:r>
    </w:p>
    <w:p w:rsidR="009D0092" w:rsidRPr="008B3409" w:rsidRDefault="009D0092" w:rsidP="009D0092">
      <w:r>
        <w:rPr>
          <w:rFonts w:hint="eastAsia"/>
        </w:rPr>
        <w:t>同方工业有限公司</w:t>
      </w:r>
    </w:p>
    <w:p w:rsidR="009D0092" w:rsidRDefault="009D0092" w:rsidP="009D0092">
      <w:r w:rsidRPr="00F004F4">
        <w:rPr>
          <w:rFonts w:hint="eastAsia"/>
        </w:rPr>
        <w:t>同方威视技术股份有限公司</w:t>
      </w:r>
    </w:p>
    <w:p w:rsidR="009D0092" w:rsidRDefault="009D0092" w:rsidP="009D0092">
      <w:r w:rsidRPr="00F004F4">
        <w:t>同方知网（北京）技术有限公司</w:t>
      </w:r>
    </w:p>
    <w:p w:rsidR="009D0092" w:rsidRDefault="009D0092" w:rsidP="009D0092">
      <w:r w:rsidRPr="00F004F4">
        <w:t>同方鼎欣信息技术有限公司</w:t>
      </w:r>
    </w:p>
    <w:p w:rsidR="009D0092" w:rsidRDefault="009D0092" w:rsidP="009D0092">
      <w:r w:rsidRPr="00A6768E">
        <w:rPr>
          <w:rFonts w:hint="eastAsia"/>
        </w:rPr>
        <w:t>北京清控人居环境研究院有限公司</w:t>
      </w:r>
    </w:p>
    <w:p w:rsidR="009D0092" w:rsidRPr="008B3409" w:rsidRDefault="00CB035A" w:rsidP="009D0092">
      <w:pPr>
        <w:widowControl/>
        <w:shd w:val="clear" w:color="auto" w:fill="FFFFFF"/>
        <w:spacing w:after="15"/>
        <w:jc w:val="left"/>
        <w:outlineLvl w:val="2"/>
      </w:pPr>
      <w:hyperlink r:id="rId6" w:tgtFrame="_blank" w:history="1">
        <w:r w:rsidR="009D0092" w:rsidRPr="00F004F4">
          <w:t>同方健康科技</w:t>
        </w:r>
        <w:r w:rsidR="009D0092" w:rsidRPr="00F004F4">
          <w:t>(</w:t>
        </w:r>
        <w:r w:rsidR="009D0092" w:rsidRPr="00F004F4">
          <w:t>北京</w:t>
        </w:r>
        <w:r w:rsidR="009D0092" w:rsidRPr="00F004F4">
          <w:t>)</w:t>
        </w:r>
        <w:r w:rsidR="009D0092" w:rsidRPr="00F004F4">
          <w:t>股份有限公司</w:t>
        </w:r>
      </w:hyperlink>
    </w:p>
    <w:p w:rsidR="009D0092" w:rsidRPr="008B3409" w:rsidRDefault="009D0092" w:rsidP="009D0092">
      <w:r w:rsidRPr="008B3409">
        <w:rPr>
          <w:rFonts w:ascii="simsun" w:hAnsi="simsun"/>
          <w:szCs w:val="21"/>
          <w:shd w:val="clear" w:color="auto" w:fill="FFFFFF"/>
        </w:rPr>
        <w:t>同方药业集团有限公司</w:t>
      </w:r>
    </w:p>
    <w:p w:rsidR="009D0092" w:rsidRDefault="009D0092" w:rsidP="009D0092">
      <w:pPr>
        <w:rPr>
          <w:rFonts w:ascii="simsun" w:hAnsi="simsun" w:hint="eastAsia"/>
          <w:szCs w:val="21"/>
          <w:shd w:val="clear" w:color="auto" w:fill="FFFFFF"/>
        </w:rPr>
      </w:pPr>
      <w:r w:rsidRPr="008B3409">
        <w:rPr>
          <w:rFonts w:ascii="simsun" w:hAnsi="simsun" w:hint="eastAsia"/>
          <w:szCs w:val="21"/>
          <w:shd w:val="clear" w:color="auto" w:fill="FFFFFF"/>
        </w:rPr>
        <w:t>同方金融控股有限公司</w:t>
      </w:r>
    </w:p>
    <w:p w:rsidR="009D0092" w:rsidRDefault="009D0092" w:rsidP="009D0092">
      <w:pPr>
        <w:rPr>
          <w:rFonts w:ascii="simsun" w:hAnsi="simsun" w:hint="eastAsia"/>
          <w:szCs w:val="21"/>
          <w:shd w:val="clear" w:color="auto" w:fill="FFFFFF"/>
        </w:rPr>
      </w:pPr>
    </w:p>
    <w:p w:rsidR="009D0092" w:rsidRDefault="009D0092" w:rsidP="009D0092">
      <w:pPr>
        <w:rPr>
          <w:rFonts w:ascii="simsun" w:hAnsi="simsun" w:hint="eastAsia"/>
          <w:szCs w:val="21"/>
          <w:shd w:val="clear" w:color="auto" w:fill="FFFFFF"/>
        </w:rPr>
      </w:pPr>
      <w:r w:rsidRPr="00244AEA">
        <w:rPr>
          <w:rFonts w:hint="eastAsia"/>
          <w:b/>
          <w:sz w:val="24"/>
          <w:szCs w:val="24"/>
        </w:rPr>
        <w:t>所需岗位</w:t>
      </w:r>
    </w:p>
    <w:p w:rsidR="009D0092" w:rsidRPr="00E25DBF" w:rsidRDefault="009D0092" w:rsidP="009D0092">
      <w:r>
        <w:rPr>
          <w:rFonts w:hint="eastAsia"/>
        </w:rPr>
        <w:t>研发类：软件工程师（</w:t>
      </w:r>
      <w:r>
        <w:rPr>
          <w:rFonts w:hint="eastAsia"/>
        </w:rPr>
        <w:t>C++</w:t>
      </w:r>
      <w:r>
        <w:rPr>
          <w:rFonts w:hint="eastAsia"/>
        </w:rPr>
        <w:t>、</w:t>
      </w:r>
      <w:r>
        <w:rPr>
          <w:rFonts w:hint="eastAsia"/>
        </w:rPr>
        <w:t>JAVA</w:t>
      </w:r>
      <w:r>
        <w:rPr>
          <w:rFonts w:hint="eastAsia"/>
        </w:rPr>
        <w:t>）、</w:t>
      </w:r>
      <w:r w:rsidRPr="00E25DBF">
        <w:rPr>
          <w:rFonts w:hint="eastAsia"/>
        </w:rPr>
        <w:t>算法工程师、图像信息处理</w:t>
      </w:r>
      <w:r>
        <w:rPr>
          <w:rFonts w:hint="eastAsia"/>
        </w:rPr>
        <w:t>工程师、</w:t>
      </w:r>
      <w:r w:rsidRPr="00E25DBF">
        <w:t>深度学习</w:t>
      </w:r>
      <w:r w:rsidRPr="00E25DBF">
        <w:rPr>
          <w:rFonts w:hint="eastAsia"/>
        </w:rPr>
        <w:t>研究员、</w:t>
      </w:r>
      <w:r w:rsidRPr="00E25DBF">
        <w:t>AI</w:t>
      </w:r>
      <w:r w:rsidRPr="00E25DBF">
        <w:t>系统</w:t>
      </w:r>
      <w:r w:rsidRPr="00E25DBF">
        <w:rPr>
          <w:rFonts w:hint="eastAsia"/>
        </w:rPr>
        <w:t>平台研究员</w:t>
      </w:r>
      <w:r>
        <w:rPr>
          <w:rFonts w:hint="eastAsia"/>
        </w:rPr>
        <w:t>、自然语言处理工程师、测试工程师、暖通工艺研发工程师</w:t>
      </w:r>
    </w:p>
    <w:p w:rsidR="009D0092" w:rsidRDefault="009D0092" w:rsidP="009D0092"/>
    <w:p w:rsidR="009D0092" w:rsidRDefault="009D0092" w:rsidP="009D0092">
      <w:r>
        <w:rPr>
          <w:rFonts w:hint="eastAsia"/>
        </w:rPr>
        <w:t>技术类：自动化工程师、暖通节能工程师、售前技术支持工程师、硬件工程师、机械结构工程师、激光</w:t>
      </w:r>
      <w:r>
        <w:rPr>
          <w:rFonts w:hint="eastAsia"/>
        </w:rPr>
        <w:t>/</w:t>
      </w:r>
      <w:r>
        <w:rPr>
          <w:rFonts w:hint="eastAsia"/>
        </w:rPr>
        <w:t>光学工程师、电子工程师、网络工程师、工程热物理工程师、辐射防护工程师、规划师（</w:t>
      </w:r>
      <w:r w:rsidRPr="007E45CC">
        <w:rPr>
          <w:rFonts w:hint="eastAsia"/>
        </w:rPr>
        <w:t>供排水</w:t>
      </w:r>
      <w:r w:rsidRPr="007E45CC">
        <w:t>方向</w:t>
      </w:r>
      <w:r w:rsidRPr="007E45CC">
        <w:rPr>
          <w:rFonts w:hint="eastAsia"/>
        </w:rPr>
        <w:t>、规划设计方向、能源环境方向</w:t>
      </w:r>
      <w:r>
        <w:rPr>
          <w:rFonts w:hint="eastAsia"/>
        </w:rPr>
        <w:t>）、</w:t>
      </w:r>
      <w:r w:rsidRPr="007E45CC">
        <w:t>设计</w:t>
      </w:r>
      <w:r w:rsidRPr="007E45CC">
        <w:rPr>
          <w:rFonts w:hint="eastAsia"/>
        </w:rPr>
        <w:t>工程</w:t>
      </w:r>
      <w:r w:rsidRPr="007E45CC">
        <w:t>师</w:t>
      </w:r>
      <w:r w:rsidRPr="007E45CC">
        <w:rPr>
          <w:rFonts w:hint="eastAsia"/>
        </w:rPr>
        <w:t>（</w:t>
      </w:r>
      <w:r w:rsidRPr="007E45CC">
        <w:t>水利工程</w:t>
      </w:r>
      <w:r w:rsidRPr="007E45CC">
        <w:rPr>
          <w:rFonts w:hint="eastAsia"/>
        </w:rPr>
        <w:t>、</w:t>
      </w:r>
      <w:r w:rsidRPr="007E45CC">
        <w:t>水环境治理</w:t>
      </w:r>
      <w:r w:rsidRPr="007E45CC">
        <w:rPr>
          <w:rFonts w:hint="eastAsia"/>
        </w:rPr>
        <w:t>）</w:t>
      </w:r>
    </w:p>
    <w:p w:rsidR="009D0092" w:rsidRDefault="009D0092" w:rsidP="009D0092"/>
    <w:p w:rsidR="009D0092" w:rsidRDefault="009D0092" w:rsidP="009D0092">
      <w:r>
        <w:rPr>
          <w:rFonts w:hint="eastAsia"/>
        </w:rPr>
        <w:t>市场产品类：</w:t>
      </w:r>
      <w:r w:rsidRPr="00E25DBF">
        <w:t>产品经理</w:t>
      </w:r>
      <w:r>
        <w:rPr>
          <w:rFonts w:hint="eastAsia"/>
        </w:rPr>
        <w:t>（云计算、服务器）</w:t>
      </w:r>
      <w:r w:rsidRPr="00E25DBF">
        <w:rPr>
          <w:rFonts w:hint="eastAsia"/>
        </w:rPr>
        <w:t>、客户经理</w:t>
      </w:r>
      <w:r>
        <w:rPr>
          <w:rFonts w:hint="eastAsia"/>
        </w:rPr>
        <w:t>（智能建筑）</w:t>
      </w:r>
      <w:r w:rsidRPr="00E25DBF">
        <w:rPr>
          <w:rFonts w:hint="eastAsia"/>
        </w:rPr>
        <w:t>、</w:t>
      </w:r>
      <w:r>
        <w:rPr>
          <w:rFonts w:hint="eastAsia"/>
        </w:rPr>
        <w:t>金融投资分析师</w:t>
      </w:r>
    </w:p>
    <w:p w:rsidR="009D0092" w:rsidRPr="009D0092" w:rsidRDefault="009D0092" w:rsidP="009D0092">
      <w:pPr>
        <w:rPr>
          <w:rFonts w:ascii="方正兰亭纤黑_GBK" w:eastAsia="方正兰亭纤黑_GBK"/>
          <w:b/>
          <w:sz w:val="24"/>
          <w:szCs w:val="24"/>
        </w:rPr>
      </w:pPr>
      <w:r>
        <w:rPr>
          <w:rFonts w:hint="eastAsia"/>
        </w:rPr>
        <w:t>职能类：行政人力类、财务类、企划、经营商务类</w:t>
      </w:r>
    </w:p>
    <w:p w:rsidR="004E6695" w:rsidRDefault="004E6695">
      <w:pPr>
        <w:rPr>
          <w:rFonts w:ascii="方正兰亭纤黑_GBK" w:eastAsia="方正兰亭纤黑_GBK"/>
          <w:b/>
          <w:color w:val="282828"/>
          <w:sz w:val="24"/>
          <w:szCs w:val="24"/>
        </w:rPr>
      </w:pPr>
      <w:r>
        <w:rPr>
          <w:rFonts w:ascii="方正兰亭纤黑_GBK" w:eastAsia="方正兰亭纤黑_GBK" w:hint="eastAsia"/>
          <w:b/>
          <w:color w:val="282828"/>
          <w:sz w:val="24"/>
          <w:szCs w:val="24"/>
        </w:rPr>
        <w:lastRenderedPageBreak/>
        <w:t>宣讲会行程</w:t>
      </w:r>
    </w:p>
    <w:p w:rsidR="004E6695" w:rsidRDefault="004E6695">
      <w:pPr>
        <w:rPr>
          <w:rFonts w:ascii="方正兰亭纤黑_GBK" w:eastAsia="方正兰亭纤黑_GBK"/>
          <w:b/>
          <w:color w:val="282828"/>
          <w:sz w:val="24"/>
          <w:szCs w:val="24"/>
        </w:rPr>
      </w:pPr>
      <w:r w:rsidRPr="004E6695">
        <w:rPr>
          <w:rFonts w:ascii="方正兰亭纤黑_GBK" w:eastAsia="方正兰亭纤黑_GBK" w:hint="eastAsia"/>
          <w:b/>
          <w:color w:val="282828"/>
          <w:sz w:val="24"/>
          <w:szCs w:val="24"/>
        </w:rPr>
        <w:t>11月1</w:t>
      </w:r>
      <w:r>
        <w:rPr>
          <w:rFonts w:ascii="方正兰亭纤黑_GBK" w:eastAsia="方正兰亭纤黑_GBK" w:hint="eastAsia"/>
          <w:b/>
          <w:color w:val="282828"/>
          <w:sz w:val="24"/>
          <w:szCs w:val="24"/>
        </w:rPr>
        <w:t>日</w:t>
      </w:r>
      <w:r w:rsidR="0032011A" w:rsidRPr="0032011A">
        <w:rPr>
          <w:rFonts w:ascii="方正兰亭纤黑_GBK" w:eastAsia="方正兰亭纤黑_GBK"/>
          <w:b/>
          <w:color w:val="282828"/>
          <w:sz w:val="24"/>
          <w:szCs w:val="24"/>
        </w:rPr>
        <w:t>14:00-16:00</w:t>
      </w:r>
      <w:r>
        <w:rPr>
          <w:rFonts w:ascii="方正兰亭纤黑_GBK" w:eastAsia="方正兰亭纤黑_GBK" w:hint="eastAsia"/>
          <w:b/>
          <w:color w:val="282828"/>
          <w:sz w:val="24"/>
          <w:szCs w:val="24"/>
        </w:rPr>
        <w:t>北科大</w:t>
      </w:r>
      <w:r w:rsidRPr="004E6695">
        <w:rPr>
          <w:rFonts w:ascii="方正兰亭纤黑_GBK" w:eastAsia="方正兰亭纤黑_GBK" w:hint="eastAsia"/>
          <w:b/>
          <w:color w:val="282828"/>
          <w:sz w:val="24"/>
          <w:szCs w:val="24"/>
        </w:rPr>
        <w:t>教学楼</w:t>
      </w:r>
      <w:r>
        <w:rPr>
          <w:rFonts w:ascii="方正兰亭纤黑_GBK" w:eastAsia="方正兰亭纤黑_GBK" w:hint="eastAsia"/>
          <w:b/>
          <w:color w:val="282828"/>
          <w:sz w:val="24"/>
          <w:szCs w:val="24"/>
        </w:rPr>
        <w:t>303</w:t>
      </w:r>
    </w:p>
    <w:p w:rsidR="004E6695" w:rsidRDefault="004E6695">
      <w:pPr>
        <w:rPr>
          <w:rFonts w:ascii="方正兰亭纤黑_GBK" w:eastAsia="方正兰亭纤黑_GBK"/>
          <w:b/>
          <w:color w:val="282828"/>
          <w:sz w:val="24"/>
          <w:szCs w:val="24"/>
        </w:rPr>
      </w:pPr>
      <w:r w:rsidRPr="004E6695">
        <w:rPr>
          <w:rFonts w:ascii="方正兰亭纤黑_GBK" w:eastAsia="方正兰亭纤黑_GBK" w:hint="eastAsia"/>
          <w:b/>
          <w:color w:val="282828"/>
          <w:sz w:val="24"/>
          <w:szCs w:val="24"/>
        </w:rPr>
        <w:t>11月9</w:t>
      </w:r>
      <w:r>
        <w:rPr>
          <w:rFonts w:ascii="方正兰亭纤黑_GBK" w:eastAsia="方正兰亭纤黑_GBK" w:hint="eastAsia"/>
          <w:b/>
          <w:color w:val="282828"/>
          <w:sz w:val="24"/>
          <w:szCs w:val="24"/>
        </w:rPr>
        <w:t>日</w:t>
      </w:r>
      <w:r w:rsidR="0032011A" w:rsidRPr="0032011A">
        <w:rPr>
          <w:rFonts w:ascii="方正兰亭纤黑_GBK" w:eastAsia="方正兰亭纤黑_GBK"/>
          <w:b/>
          <w:color w:val="282828"/>
          <w:sz w:val="24"/>
          <w:szCs w:val="24"/>
        </w:rPr>
        <w:t>18:30-20:30</w:t>
      </w:r>
      <w:r>
        <w:rPr>
          <w:rFonts w:ascii="方正兰亭纤黑_GBK" w:eastAsia="方正兰亭纤黑_GBK" w:hint="eastAsia"/>
          <w:b/>
          <w:color w:val="282828"/>
          <w:sz w:val="24"/>
          <w:szCs w:val="24"/>
        </w:rPr>
        <w:t>北工大</w:t>
      </w:r>
      <w:r w:rsidRPr="004E6695">
        <w:rPr>
          <w:rFonts w:ascii="方正兰亭纤黑_GBK" w:eastAsia="方正兰亭纤黑_GBK" w:hint="eastAsia"/>
          <w:b/>
          <w:color w:val="282828"/>
          <w:sz w:val="24"/>
          <w:szCs w:val="24"/>
        </w:rPr>
        <w:t>学</w:t>
      </w:r>
      <w:proofErr w:type="gramStart"/>
      <w:r w:rsidRPr="004E6695">
        <w:rPr>
          <w:rFonts w:ascii="方正兰亭纤黑_GBK" w:eastAsia="方正兰亭纤黑_GBK" w:hint="eastAsia"/>
          <w:b/>
          <w:color w:val="282828"/>
          <w:sz w:val="24"/>
          <w:szCs w:val="24"/>
        </w:rPr>
        <w:t>综楼学生</w:t>
      </w:r>
      <w:proofErr w:type="gramEnd"/>
      <w:r w:rsidRPr="004E6695">
        <w:rPr>
          <w:rFonts w:ascii="方正兰亭纤黑_GBK" w:eastAsia="方正兰亭纤黑_GBK" w:hint="eastAsia"/>
          <w:b/>
          <w:color w:val="282828"/>
          <w:sz w:val="24"/>
          <w:szCs w:val="24"/>
        </w:rPr>
        <w:t>活动服务中心4</w:t>
      </w:r>
      <w:r>
        <w:rPr>
          <w:rFonts w:ascii="方正兰亭纤黑_GBK" w:eastAsia="方正兰亭纤黑_GBK" w:hint="eastAsia"/>
          <w:b/>
          <w:color w:val="282828"/>
          <w:sz w:val="24"/>
          <w:szCs w:val="24"/>
        </w:rPr>
        <w:t>层大厅</w:t>
      </w:r>
    </w:p>
    <w:p w:rsidR="004E6695" w:rsidRDefault="004E6695">
      <w:pPr>
        <w:rPr>
          <w:rFonts w:ascii="方正兰亭纤黑_GBK" w:eastAsia="方正兰亭纤黑_GBK"/>
          <w:b/>
          <w:color w:val="282828"/>
          <w:sz w:val="24"/>
          <w:szCs w:val="24"/>
        </w:rPr>
      </w:pPr>
      <w:r w:rsidRPr="004E6695">
        <w:rPr>
          <w:rFonts w:ascii="方正兰亭纤黑_GBK" w:eastAsia="方正兰亭纤黑_GBK" w:hint="eastAsia"/>
          <w:b/>
          <w:color w:val="282828"/>
          <w:sz w:val="24"/>
          <w:szCs w:val="24"/>
        </w:rPr>
        <w:t>11月16</w:t>
      </w:r>
      <w:r>
        <w:rPr>
          <w:rFonts w:ascii="方正兰亭纤黑_GBK" w:eastAsia="方正兰亭纤黑_GBK" w:hint="eastAsia"/>
          <w:b/>
          <w:color w:val="282828"/>
          <w:sz w:val="24"/>
          <w:szCs w:val="24"/>
        </w:rPr>
        <w:t>日</w:t>
      </w:r>
      <w:r w:rsidR="0032011A" w:rsidRPr="0032011A">
        <w:rPr>
          <w:rFonts w:ascii="方正兰亭纤黑_GBK" w:eastAsia="方正兰亭纤黑_GBK"/>
          <w:b/>
          <w:color w:val="282828"/>
          <w:sz w:val="24"/>
          <w:szCs w:val="24"/>
        </w:rPr>
        <w:t>14:00-16:00</w:t>
      </w:r>
      <w:r>
        <w:rPr>
          <w:rFonts w:ascii="方正兰亭纤黑_GBK" w:eastAsia="方正兰亭纤黑_GBK" w:hint="eastAsia"/>
          <w:b/>
          <w:color w:val="282828"/>
          <w:sz w:val="24"/>
          <w:szCs w:val="24"/>
        </w:rPr>
        <w:t>林业大学</w:t>
      </w:r>
      <w:r w:rsidRPr="004E6695">
        <w:rPr>
          <w:rFonts w:ascii="方正兰亭纤黑_GBK" w:eastAsia="方正兰亭纤黑_GBK" w:hint="eastAsia"/>
          <w:b/>
          <w:color w:val="282828"/>
          <w:sz w:val="24"/>
          <w:szCs w:val="24"/>
        </w:rPr>
        <w:t>西配楼103</w:t>
      </w:r>
      <w:bookmarkStart w:id="0" w:name="_GoBack"/>
      <w:bookmarkEnd w:id="0"/>
    </w:p>
    <w:p w:rsidR="002D62EA" w:rsidRPr="00E6394D" w:rsidRDefault="008A5D32">
      <w:pPr>
        <w:rPr>
          <w:rFonts w:ascii="方正兰亭纤黑_GBK" w:eastAsia="方正兰亭纤黑_GBK"/>
          <w:color w:val="282828"/>
          <w:szCs w:val="21"/>
        </w:rPr>
      </w:pPr>
      <w:r w:rsidRPr="00244AEA">
        <w:rPr>
          <w:rFonts w:ascii="方正兰亭纤黑_GBK" w:eastAsia="方正兰亭纤黑_GBK" w:hint="eastAsia"/>
          <w:b/>
          <w:color w:val="282828"/>
          <w:sz w:val="24"/>
          <w:szCs w:val="24"/>
        </w:rPr>
        <w:t>招聘流程</w:t>
      </w:r>
      <w:r w:rsidRPr="00244AEA">
        <w:rPr>
          <w:rFonts w:ascii="方正兰亭纤黑_GBK" w:eastAsia="方正兰亭纤黑_GBK" w:hint="eastAsia"/>
          <w:color w:val="282828"/>
          <w:sz w:val="24"/>
          <w:szCs w:val="24"/>
        </w:rPr>
        <w:t>：</w:t>
      </w:r>
      <w:r w:rsidRPr="002A40C0">
        <w:rPr>
          <w:rFonts w:ascii="方正兰亭纤黑_GBK" w:eastAsia="方正兰亭纤黑_GBK" w:hint="eastAsia"/>
          <w:b/>
          <w:color w:val="282828"/>
          <w:szCs w:val="21"/>
        </w:rPr>
        <w:t>宣讲会&amp;双</w:t>
      </w:r>
      <w:proofErr w:type="gramStart"/>
      <w:r w:rsidRPr="002A40C0">
        <w:rPr>
          <w:rFonts w:ascii="方正兰亭纤黑_GBK" w:eastAsia="方正兰亭纤黑_GBK" w:hint="eastAsia"/>
          <w:b/>
          <w:color w:val="282828"/>
          <w:szCs w:val="21"/>
        </w:rPr>
        <w:t>选会</w:t>
      </w:r>
      <w:r w:rsidRPr="002A40C0">
        <w:rPr>
          <w:rFonts w:ascii="方正兰亭纤黑_GBK" w:eastAsia="方正兰亭纤黑_GBK"/>
          <w:b/>
          <w:color w:val="282828"/>
          <w:szCs w:val="21"/>
        </w:rPr>
        <w:sym w:font="Wingdings" w:char="F0E0"/>
      </w:r>
      <w:r w:rsidRPr="002A40C0">
        <w:rPr>
          <w:rFonts w:ascii="方正兰亭纤黑_GBK" w:eastAsia="方正兰亭纤黑_GBK" w:hint="eastAsia"/>
          <w:b/>
          <w:color w:val="282828"/>
          <w:szCs w:val="21"/>
        </w:rPr>
        <w:t>网申&amp;</w:t>
      </w:r>
      <w:proofErr w:type="gramEnd"/>
      <w:r w:rsidRPr="002A40C0">
        <w:rPr>
          <w:rFonts w:ascii="方正兰亭纤黑_GBK" w:eastAsia="方正兰亭纤黑_GBK" w:hint="eastAsia"/>
          <w:b/>
          <w:color w:val="282828"/>
          <w:szCs w:val="21"/>
        </w:rPr>
        <w:t>现场投递→面试&amp;笔试→复试→实习及体检</w:t>
      </w:r>
      <w:r w:rsidRPr="002A40C0">
        <w:rPr>
          <w:rFonts w:ascii="方正兰亭纤黑_GBK" w:eastAsia="方正兰亭纤黑_GBK"/>
          <w:b/>
          <w:color w:val="282828"/>
          <w:szCs w:val="21"/>
        </w:rPr>
        <w:sym w:font="Wingdings" w:char="F0E0"/>
      </w:r>
      <w:r w:rsidRPr="002A40C0">
        <w:rPr>
          <w:rFonts w:ascii="方正兰亭纤黑_GBK" w:eastAsia="方正兰亭纤黑_GBK" w:hint="eastAsia"/>
          <w:b/>
          <w:color w:val="282828"/>
          <w:szCs w:val="21"/>
        </w:rPr>
        <w:t>Offer</w:t>
      </w:r>
    </w:p>
    <w:p w:rsidR="00DA3BCA" w:rsidRDefault="00E6394D" w:rsidP="00E6394D">
      <w:pPr>
        <w:pStyle w:val="a6"/>
        <w:shd w:val="clear" w:color="auto" w:fill="FFFFFF"/>
        <w:spacing w:before="0" w:beforeAutospacing="0" w:after="0" w:afterAutospacing="0" w:line="300" w:lineRule="exact"/>
        <w:rPr>
          <w:rFonts w:ascii="方正兰亭纤黑_GBK" w:eastAsia="方正兰亭纤黑_GBK"/>
          <w:color w:val="282828"/>
        </w:rPr>
      </w:pPr>
      <w:proofErr w:type="gramStart"/>
      <w:r w:rsidRPr="009F5073">
        <w:rPr>
          <w:rFonts w:ascii="方正兰亭纤黑_GBK" w:eastAsia="方正兰亭纤黑_GBK" w:hint="eastAsia"/>
          <w:b/>
          <w:color w:val="282828"/>
        </w:rPr>
        <w:t>网申地址</w:t>
      </w:r>
      <w:proofErr w:type="gramEnd"/>
      <w:r w:rsidRPr="00672463">
        <w:rPr>
          <w:rFonts w:ascii="方正兰亭纤黑_GBK" w:eastAsia="方正兰亭纤黑_GBK" w:hint="eastAsia"/>
          <w:color w:val="282828"/>
        </w:rPr>
        <w:t>：</w:t>
      </w:r>
      <w:hyperlink r:id="rId7" w:history="1">
        <w:r w:rsidRPr="00577CB0">
          <w:rPr>
            <w:rStyle w:val="a8"/>
            <w:rFonts w:ascii="方正兰亭纤黑_GBK" w:eastAsia="方正兰亭纤黑_GBK"/>
            <w:color w:val="FF0000"/>
          </w:rPr>
          <w:t>http://campus.liepin.com/</w:t>
        </w:r>
        <w:r w:rsidRPr="00577CB0">
          <w:rPr>
            <w:rStyle w:val="a8"/>
            <w:rFonts w:ascii="方正兰亭纤黑_GBK" w:eastAsia="方正兰亭纤黑_GBK" w:hint="eastAsia"/>
            <w:color w:val="FF0000"/>
          </w:rPr>
          <w:t>qhtf2018</w:t>
        </w:r>
      </w:hyperlink>
      <w:r w:rsidRPr="00577CB0">
        <w:rPr>
          <w:rFonts w:ascii="方正兰亭纤黑_GBK" w:eastAsia="方正兰亭纤黑_GBK"/>
          <w:color w:val="FF0000"/>
        </w:rPr>
        <w:t xml:space="preserve"> </w:t>
      </w:r>
      <w:r>
        <w:rPr>
          <w:rFonts w:ascii="方正兰亭纤黑_GBK" w:eastAsia="方正兰亭纤黑_GBK" w:hint="eastAsia"/>
          <w:color w:val="282828"/>
        </w:rPr>
        <w:t xml:space="preserve">   </w:t>
      </w:r>
    </w:p>
    <w:p w:rsidR="00E6394D" w:rsidRPr="00DA3BCA" w:rsidRDefault="00244AEA" w:rsidP="00E6394D">
      <w:pPr>
        <w:pStyle w:val="a6"/>
        <w:shd w:val="clear" w:color="auto" w:fill="FFFFFF"/>
        <w:spacing w:before="0" w:beforeAutospacing="0" w:after="0" w:afterAutospacing="0" w:line="300" w:lineRule="exact"/>
        <w:rPr>
          <w:rFonts w:ascii="方正兰亭纤黑_GBK" w:eastAsia="方正兰亭纤黑_GBK"/>
          <w:sz w:val="21"/>
          <w:szCs w:val="21"/>
        </w:rPr>
      </w:pPr>
      <w:r w:rsidRPr="00DA3BCA">
        <w:rPr>
          <w:rStyle w:val="a9"/>
          <w:rFonts w:ascii="方正兰亭纤黑_GBK" w:eastAsia="方正兰亭纤黑_GBK" w:hint="eastAsia"/>
          <w:color w:val="282828"/>
          <w:sz w:val="21"/>
          <w:szCs w:val="21"/>
        </w:rPr>
        <w:t>关于清华同方</w:t>
      </w:r>
      <w:r w:rsidR="00DA3BCA" w:rsidRPr="00DA3BCA">
        <w:rPr>
          <w:rStyle w:val="a9"/>
          <w:rFonts w:ascii="方正兰亭纤黑_GBK" w:eastAsia="方正兰亭纤黑_GBK" w:hint="eastAsia"/>
          <w:color w:val="282828"/>
          <w:sz w:val="21"/>
          <w:szCs w:val="21"/>
        </w:rPr>
        <w:t>产业公司</w:t>
      </w:r>
      <w:r w:rsidRPr="00DA3BCA">
        <w:rPr>
          <w:rStyle w:val="a9"/>
          <w:rFonts w:ascii="方正兰亭纤黑_GBK" w:eastAsia="方正兰亭纤黑_GBK" w:hint="eastAsia"/>
          <w:color w:val="282828"/>
          <w:sz w:val="21"/>
          <w:szCs w:val="21"/>
        </w:rPr>
        <w:t>的各类</w:t>
      </w:r>
      <w:r w:rsidR="00DA3BCA" w:rsidRPr="00DA3BCA">
        <w:rPr>
          <w:rStyle w:val="a9"/>
          <w:rFonts w:ascii="方正兰亭纤黑_GBK" w:eastAsia="方正兰亭纤黑_GBK" w:hint="eastAsia"/>
          <w:color w:val="282828"/>
          <w:sz w:val="21"/>
          <w:szCs w:val="21"/>
        </w:rPr>
        <w:t>招聘岗位及</w:t>
      </w:r>
      <w:r w:rsidRPr="00DA3BCA">
        <w:rPr>
          <w:rStyle w:val="a9"/>
          <w:rFonts w:ascii="方正兰亭纤黑_GBK" w:eastAsia="方正兰亭纤黑_GBK" w:hint="eastAsia"/>
          <w:color w:val="282828"/>
          <w:sz w:val="21"/>
          <w:szCs w:val="21"/>
        </w:rPr>
        <w:t>重要资讯</w:t>
      </w:r>
      <w:r w:rsidR="00E6394D" w:rsidRPr="00DA3BCA">
        <w:rPr>
          <w:rStyle w:val="a9"/>
          <w:rFonts w:ascii="方正兰亭纤黑_GBK" w:eastAsia="方正兰亭纤黑_GBK" w:hint="eastAsia"/>
          <w:color w:val="282828"/>
          <w:sz w:val="21"/>
          <w:szCs w:val="21"/>
        </w:rPr>
        <w:t>，</w:t>
      </w:r>
      <w:r w:rsidRPr="00DA3BCA">
        <w:rPr>
          <w:rStyle w:val="a9"/>
          <w:rFonts w:ascii="方正兰亭纤黑_GBK" w:eastAsia="方正兰亭纤黑_GBK" w:hint="eastAsia"/>
          <w:color w:val="282828"/>
          <w:sz w:val="21"/>
          <w:szCs w:val="21"/>
        </w:rPr>
        <w:t>可以</w:t>
      </w:r>
      <w:proofErr w:type="gramStart"/>
      <w:r w:rsidRPr="00DA3BCA">
        <w:rPr>
          <w:rStyle w:val="a9"/>
          <w:rFonts w:ascii="方正兰亭纤黑_GBK" w:eastAsia="方正兰亭纤黑_GBK" w:hint="eastAsia"/>
          <w:color w:val="282828"/>
          <w:sz w:val="21"/>
          <w:szCs w:val="21"/>
        </w:rPr>
        <w:t>关注</w:t>
      </w:r>
      <w:r w:rsidR="00DA3BCA" w:rsidRPr="00DA3BCA">
        <w:rPr>
          <w:rStyle w:val="a9"/>
          <w:rFonts w:ascii="方正兰亭纤黑_GBK" w:eastAsia="方正兰亭纤黑_GBK" w:hint="eastAsia"/>
          <w:color w:val="282828"/>
          <w:sz w:val="21"/>
          <w:szCs w:val="21"/>
        </w:rPr>
        <w:t>网申地址</w:t>
      </w:r>
      <w:proofErr w:type="gramEnd"/>
      <w:r w:rsidR="00DA3BCA" w:rsidRPr="00DA3BCA">
        <w:rPr>
          <w:rStyle w:val="a9"/>
          <w:rFonts w:ascii="方正兰亭纤黑_GBK" w:eastAsia="方正兰亭纤黑_GBK" w:hint="eastAsia"/>
          <w:color w:val="282828"/>
          <w:sz w:val="21"/>
          <w:szCs w:val="21"/>
        </w:rPr>
        <w:t>及</w:t>
      </w:r>
      <w:r w:rsidR="00E6394D" w:rsidRPr="00DA3BCA">
        <w:rPr>
          <w:rStyle w:val="a9"/>
          <w:rFonts w:ascii="方正兰亭纤黑_GBK" w:eastAsia="方正兰亭纤黑_GBK" w:hint="eastAsia"/>
          <w:color w:val="282828"/>
          <w:sz w:val="21"/>
          <w:szCs w:val="21"/>
        </w:rPr>
        <w:t>官方公众号</w:t>
      </w:r>
      <w:r w:rsidRPr="00DA3BCA">
        <w:rPr>
          <w:rStyle w:val="aa"/>
          <w:rFonts w:ascii="方正兰亭纤黑_GBK" w:eastAsia="方正兰亭纤黑_GBK" w:hint="eastAsia"/>
          <w:b/>
          <w:bCs/>
          <w:sz w:val="21"/>
          <w:szCs w:val="21"/>
        </w:rPr>
        <w:t>。</w:t>
      </w:r>
    </w:p>
    <w:p w:rsidR="00577CB0" w:rsidRPr="00577CB0" w:rsidRDefault="00577CB0" w:rsidP="00577C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6B6B72" wp14:editId="1205D9A5">
            <wp:simplePos x="0" y="0"/>
            <wp:positionH relativeFrom="column">
              <wp:posOffset>1028700</wp:posOffset>
            </wp:positionH>
            <wp:positionV relativeFrom="paragraph">
              <wp:posOffset>101600</wp:posOffset>
            </wp:positionV>
            <wp:extent cx="1270000" cy="1419225"/>
            <wp:effectExtent l="0" t="0" r="6350" b="9525"/>
            <wp:wrapNone/>
            <wp:docPr id="1" name="图片 1" descr="C:\Users\gengsijie.THTF\AppData\Roaming\Tencent\Users\173038479\QQ\WinTemp\RichOle\2AWG(%GOBC71%M)XMXP6U%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gsijie.THTF\AppData\Roaming\Tencent\Users\173038479\QQ\WinTemp\RichOle\2AWG(%GOBC71%M)XMXP6U%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3" t="9524" r="54335" b="6122"/>
                    <a:stretch/>
                  </pic:blipFill>
                  <pic:spPr bwMode="auto">
                    <a:xfrm>
                      <a:off x="0" y="0"/>
                      <a:ext cx="1270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B46FCC" wp14:editId="2931CBFD">
            <wp:simplePos x="0" y="0"/>
            <wp:positionH relativeFrom="column">
              <wp:posOffset>3448050</wp:posOffset>
            </wp:positionH>
            <wp:positionV relativeFrom="paragraph">
              <wp:posOffset>101600</wp:posOffset>
            </wp:positionV>
            <wp:extent cx="1343025" cy="1423035"/>
            <wp:effectExtent l="0" t="0" r="9525" b="5715"/>
            <wp:wrapNone/>
            <wp:docPr id="3" name="图片 3" descr="C:\Users\gengsijie.THTF\AppData\Roaming\Tencent\Users\173038479\QQ\WinTemp\RichOle\2AWG(%GOBC71%M)XMXP6U%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gsijie.THTF\AppData\Roaming\Tencent\Users\173038479\QQ\WinTemp\RichOle\2AWG(%GOBC71%M)XMXP6U%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05" t="9524" r="4139" b="6122"/>
                    <a:stretch/>
                  </pic:blipFill>
                  <pic:spPr bwMode="auto">
                    <a:xfrm>
                      <a:off x="0" y="0"/>
                      <a:ext cx="134302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D32" w:rsidRPr="00E6394D" w:rsidRDefault="008A5D32"/>
    <w:sectPr w:rsidR="008A5D32" w:rsidRPr="00E6394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5A" w:rsidRDefault="00CB035A" w:rsidP="009003C9">
      <w:r>
        <w:separator/>
      </w:r>
    </w:p>
  </w:endnote>
  <w:endnote w:type="continuationSeparator" w:id="0">
    <w:p w:rsidR="00CB035A" w:rsidRDefault="00CB035A" w:rsidP="0090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兰亭纤黑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5A" w:rsidRDefault="00CB035A" w:rsidP="009003C9">
      <w:r>
        <w:separator/>
      </w:r>
    </w:p>
  </w:footnote>
  <w:footnote w:type="continuationSeparator" w:id="0">
    <w:p w:rsidR="00CB035A" w:rsidRDefault="00CB035A" w:rsidP="00900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3C9" w:rsidRDefault="009003C9" w:rsidP="009003C9">
    <w:pPr>
      <w:pStyle w:val="a3"/>
      <w:tabs>
        <w:tab w:val="left" w:pos="3150"/>
      </w:tabs>
      <w:jc w:val="left"/>
    </w:pPr>
    <w:r>
      <w:rPr>
        <w:noProof/>
      </w:rPr>
      <w:drawing>
        <wp:inline distT="0" distB="0" distL="0" distR="0" wp14:anchorId="3E730A8E" wp14:editId="5E68BA48">
          <wp:extent cx="859809" cy="196688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843" cy="199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82"/>
    <w:rsid w:val="000B24B3"/>
    <w:rsid w:val="00233C82"/>
    <w:rsid w:val="00244AEA"/>
    <w:rsid w:val="00285100"/>
    <w:rsid w:val="002A40C0"/>
    <w:rsid w:val="002D62EA"/>
    <w:rsid w:val="0032011A"/>
    <w:rsid w:val="00452546"/>
    <w:rsid w:val="004D79DB"/>
    <w:rsid w:val="004E6695"/>
    <w:rsid w:val="00577CB0"/>
    <w:rsid w:val="00611372"/>
    <w:rsid w:val="00711351"/>
    <w:rsid w:val="008A5D32"/>
    <w:rsid w:val="008B474B"/>
    <w:rsid w:val="009003C9"/>
    <w:rsid w:val="009D0092"/>
    <w:rsid w:val="009E6071"/>
    <w:rsid w:val="00A32809"/>
    <w:rsid w:val="00A717B9"/>
    <w:rsid w:val="00AB1EE7"/>
    <w:rsid w:val="00BE4380"/>
    <w:rsid w:val="00CB035A"/>
    <w:rsid w:val="00CC416D"/>
    <w:rsid w:val="00D87C5C"/>
    <w:rsid w:val="00DA3BCA"/>
    <w:rsid w:val="00E419F9"/>
    <w:rsid w:val="00E6394D"/>
    <w:rsid w:val="00F7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322880-05E5-4B65-89FB-72DBC2DB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3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3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03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03C9"/>
    <w:rPr>
      <w:sz w:val="18"/>
      <w:szCs w:val="18"/>
    </w:rPr>
  </w:style>
  <w:style w:type="paragraph" w:styleId="a6">
    <w:name w:val="Normal (Web)"/>
    <w:basedOn w:val="a"/>
    <w:uiPriority w:val="99"/>
    <w:unhideWhenUsed/>
    <w:rsid w:val="002851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A71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6394D"/>
    <w:rPr>
      <w:color w:val="0000FF"/>
      <w:u w:val="single"/>
    </w:rPr>
  </w:style>
  <w:style w:type="character" w:styleId="a9">
    <w:name w:val="Strong"/>
    <w:basedOn w:val="a0"/>
    <w:uiPriority w:val="22"/>
    <w:qFormat/>
    <w:rsid w:val="00E6394D"/>
    <w:rPr>
      <w:b/>
      <w:bCs/>
    </w:rPr>
  </w:style>
  <w:style w:type="character" w:styleId="aa">
    <w:name w:val="Emphasis"/>
    <w:basedOn w:val="a0"/>
    <w:uiPriority w:val="20"/>
    <w:qFormat/>
    <w:rsid w:val="00E639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campus.liepin.com/qhtf20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4u1DMB7r5f8NHxLH-hK4W8nnO-_0sD6PrKGGIhXFc7srFRLR9IoUq1bgob9z-t-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耿思劼</dc:creator>
  <cp:keywords/>
  <dc:description/>
  <cp:lastModifiedBy>admin</cp:lastModifiedBy>
  <cp:revision>35</cp:revision>
  <dcterms:created xsi:type="dcterms:W3CDTF">2017-10-23T06:50:00Z</dcterms:created>
  <dcterms:modified xsi:type="dcterms:W3CDTF">2017-10-23T08:04:00Z</dcterms:modified>
</cp:coreProperties>
</file>