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C2" w:rsidRPr="004B1500" w:rsidRDefault="00B428C2" w:rsidP="00B428C2">
      <w:pPr>
        <w:jc w:val="center"/>
        <w:rPr>
          <w:rFonts w:asciiTheme="minorEastAsia" w:hAnsiTheme="minorEastAsia"/>
          <w:b/>
          <w:sz w:val="30"/>
          <w:szCs w:val="30"/>
        </w:rPr>
      </w:pPr>
      <w:r w:rsidRPr="004B1500">
        <w:rPr>
          <w:rFonts w:asciiTheme="minorEastAsia" w:hAnsiTheme="minorEastAsia" w:hint="eastAsia"/>
          <w:b/>
          <w:sz w:val="30"/>
          <w:szCs w:val="30"/>
        </w:rPr>
        <w:t>华夏基金</w:t>
      </w:r>
      <w:r w:rsidR="00B53174" w:rsidRPr="004B1500">
        <w:rPr>
          <w:rFonts w:asciiTheme="minorEastAsia" w:hAnsiTheme="minorEastAsia" w:hint="eastAsia"/>
          <w:b/>
          <w:sz w:val="30"/>
          <w:szCs w:val="30"/>
        </w:rPr>
        <w:t>2018年IT职位校园</w:t>
      </w:r>
      <w:r w:rsidR="00B53174" w:rsidRPr="004B1500">
        <w:rPr>
          <w:rFonts w:asciiTheme="minorEastAsia" w:hAnsiTheme="minorEastAsia"/>
          <w:b/>
          <w:sz w:val="30"/>
          <w:szCs w:val="30"/>
        </w:rPr>
        <w:t>招聘简章</w:t>
      </w:r>
    </w:p>
    <w:p w:rsidR="00320FA7" w:rsidRPr="004B1500" w:rsidRDefault="00320FA7" w:rsidP="004B1500">
      <w:pPr>
        <w:ind w:firstLineChars="200" w:firstLine="420"/>
        <w:rPr>
          <w:rFonts w:asciiTheme="minorEastAsia" w:hAnsiTheme="minorEastAsia"/>
          <w:szCs w:val="21"/>
        </w:rPr>
      </w:pPr>
    </w:p>
    <w:p w:rsidR="00320FA7" w:rsidRPr="004B1500" w:rsidRDefault="00320FA7" w:rsidP="00B428C2">
      <w:pPr>
        <w:rPr>
          <w:rFonts w:asciiTheme="minorEastAsia" w:hAnsiTheme="minorEastAsia"/>
          <w:b/>
          <w:sz w:val="24"/>
          <w:szCs w:val="24"/>
        </w:rPr>
      </w:pPr>
      <w:r w:rsidRPr="004B1500">
        <w:rPr>
          <w:rFonts w:asciiTheme="minorEastAsia" w:hAnsiTheme="minorEastAsia" w:hint="eastAsia"/>
          <w:b/>
          <w:sz w:val="24"/>
          <w:szCs w:val="24"/>
        </w:rPr>
        <w:t>一</w:t>
      </w:r>
      <w:r w:rsidRPr="004B1500">
        <w:rPr>
          <w:rFonts w:asciiTheme="minorEastAsia" w:hAnsiTheme="minorEastAsia"/>
          <w:b/>
          <w:sz w:val="24"/>
          <w:szCs w:val="24"/>
        </w:rPr>
        <w:t>、招聘</w:t>
      </w:r>
      <w:r w:rsidR="006A3B98" w:rsidRPr="004B1500">
        <w:rPr>
          <w:rFonts w:asciiTheme="minorEastAsia" w:hAnsiTheme="minorEastAsia" w:hint="eastAsia"/>
          <w:b/>
          <w:sz w:val="24"/>
          <w:szCs w:val="24"/>
        </w:rPr>
        <w:t>概要</w:t>
      </w:r>
    </w:p>
    <w:p w:rsidR="00B53174" w:rsidRPr="004B1500" w:rsidRDefault="00B53174" w:rsidP="00B53174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华夏基金管理有限公司成立于1998年4月9日，是经中国证监会批准成立的首批全国性基金管理公司之一。华夏基金</w:t>
      </w:r>
      <w:r w:rsidRPr="004B1500">
        <w:rPr>
          <w:rFonts w:asciiTheme="minorEastAsia" w:hAnsiTheme="minorEastAsia"/>
          <w:szCs w:val="21"/>
        </w:rPr>
        <w:t>面向</w:t>
      </w:r>
      <w:r w:rsidR="00325032" w:rsidRPr="004B1500">
        <w:rPr>
          <w:rFonts w:asciiTheme="minorEastAsia" w:hAnsiTheme="minorEastAsia" w:hint="eastAsia"/>
          <w:szCs w:val="21"/>
        </w:rPr>
        <w:t>国内外重点</w:t>
      </w:r>
      <w:r w:rsidR="00325032" w:rsidRPr="004B1500">
        <w:rPr>
          <w:rFonts w:asciiTheme="minorEastAsia" w:hAnsiTheme="minorEastAsia"/>
          <w:szCs w:val="21"/>
        </w:rPr>
        <w:t>高校</w:t>
      </w:r>
      <w:r w:rsidRPr="004B1500">
        <w:rPr>
          <w:rFonts w:asciiTheme="minorEastAsia" w:hAnsiTheme="minorEastAsia" w:hint="eastAsia"/>
          <w:szCs w:val="21"/>
        </w:rPr>
        <w:t>2018年</w:t>
      </w:r>
      <w:r w:rsidRPr="004B1500">
        <w:rPr>
          <w:rFonts w:asciiTheme="minorEastAsia" w:hAnsiTheme="minorEastAsia"/>
          <w:szCs w:val="21"/>
        </w:rPr>
        <w:t>应届毕业生</w:t>
      </w:r>
      <w:r w:rsidR="00325032" w:rsidRPr="004B1500">
        <w:rPr>
          <w:rFonts w:asciiTheme="minorEastAsia" w:hAnsiTheme="minorEastAsia" w:hint="eastAsia"/>
          <w:szCs w:val="21"/>
        </w:rPr>
        <w:t>，</w:t>
      </w:r>
      <w:r w:rsidRPr="004B1500">
        <w:rPr>
          <w:rFonts w:asciiTheme="minorEastAsia" w:hAnsiTheme="minorEastAsia"/>
          <w:szCs w:val="21"/>
        </w:rPr>
        <w:t>招聘</w:t>
      </w:r>
      <w:r w:rsidR="00325032" w:rsidRPr="004B1500">
        <w:rPr>
          <w:rFonts w:asciiTheme="minorEastAsia" w:hAnsiTheme="minorEastAsia" w:hint="eastAsia"/>
          <w:szCs w:val="21"/>
        </w:rPr>
        <w:t>IT</w:t>
      </w:r>
      <w:r w:rsidR="004A318E" w:rsidRPr="004B1500">
        <w:rPr>
          <w:rFonts w:asciiTheme="minorEastAsia" w:hAnsiTheme="minorEastAsia" w:hint="eastAsia"/>
          <w:szCs w:val="21"/>
        </w:rPr>
        <w:t>工程师</w:t>
      </w:r>
      <w:r w:rsidR="00325032" w:rsidRPr="004B1500">
        <w:rPr>
          <w:rFonts w:asciiTheme="minorEastAsia" w:hAnsiTheme="minorEastAsia" w:hint="eastAsia"/>
          <w:szCs w:val="21"/>
        </w:rPr>
        <w:t>，欢迎广大</w:t>
      </w:r>
      <w:r w:rsidR="00325032" w:rsidRPr="004B1500">
        <w:rPr>
          <w:rFonts w:asciiTheme="minorEastAsia" w:hAnsiTheme="minorEastAsia"/>
          <w:szCs w:val="21"/>
        </w:rPr>
        <w:t>优秀学子加入</w:t>
      </w:r>
      <w:r w:rsidR="00313791" w:rsidRPr="004B1500">
        <w:rPr>
          <w:rFonts w:asciiTheme="minorEastAsia" w:hAnsiTheme="minorEastAsia" w:hint="eastAsia"/>
          <w:szCs w:val="21"/>
        </w:rPr>
        <w:t>，</w:t>
      </w:r>
      <w:r w:rsidR="006A3B98" w:rsidRPr="004B1500">
        <w:rPr>
          <w:rFonts w:asciiTheme="minorEastAsia" w:hAnsiTheme="minorEastAsia" w:hint="eastAsia"/>
          <w:szCs w:val="21"/>
        </w:rPr>
        <w:t>具体</w:t>
      </w:r>
      <w:r w:rsidR="00313791" w:rsidRPr="004B1500">
        <w:rPr>
          <w:rFonts w:asciiTheme="minorEastAsia" w:hAnsiTheme="minorEastAsia" w:hint="eastAsia"/>
          <w:szCs w:val="21"/>
        </w:rPr>
        <w:t>如下</w:t>
      </w:r>
      <w:r w:rsidR="00313791" w:rsidRPr="004B1500">
        <w:rPr>
          <w:rFonts w:asciiTheme="minorEastAsia" w:hAnsiTheme="minorEastAsia"/>
          <w:szCs w:val="21"/>
        </w:rPr>
        <w:t>：</w:t>
      </w:r>
    </w:p>
    <w:p w:rsidR="00325032" w:rsidRPr="004B1500" w:rsidRDefault="00FB2D55" w:rsidP="00325032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325032" w:rsidRPr="004B1500">
        <w:rPr>
          <w:rFonts w:asciiTheme="minorEastAsia" w:hAnsiTheme="minorEastAsia" w:hint="eastAsia"/>
          <w:b/>
          <w:szCs w:val="21"/>
        </w:rPr>
        <w:t>招聘</w:t>
      </w:r>
      <w:r w:rsidR="00325032" w:rsidRPr="004B1500">
        <w:rPr>
          <w:rFonts w:asciiTheme="minorEastAsia" w:hAnsiTheme="minorEastAsia"/>
          <w:b/>
          <w:szCs w:val="21"/>
        </w:rPr>
        <w:t>职位：</w:t>
      </w:r>
      <w:r w:rsidR="00594BD9" w:rsidRPr="00594BD9">
        <w:rPr>
          <w:rFonts w:asciiTheme="minorEastAsia" w:hAnsiTheme="minorEastAsia" w:hint="eastAsia"/>
          <w:szCs w:val="21"/>
        </w:rPr>
        <w:t>互联网金融产品经理、</w:t>
      </w:r>
      <w:r w:rsidR="00325032" w:rsidRPr="004B1500">
        <w:rPr>
          <w:rFonts w:asciiTheme="minorEastAsia" w:hAnsiTheme="minorEastAsia"/>
          <w:szCs w:val="21"/>
        </w:rPr>
        <w:t>软件开发工程师</w:t>
      </w:r>
      <w:r w:rsidR="00325032" w:rsidRPr="004B1500">
        <w:rPr>
          <w:rFonts w:asciiTheme="minorEastAsia" w:hAnsiTheme="minorEastAsia" w:hint="eastAsia"/>
          <w:szCs w:val="21"/>
        </w:rPr>
        <w:t>、</w:t>
      </w:r>
      <w:r w:rsidR="00325032" w:rsidRPr="004B1500">
        <w:rPr>
          <w:rFonts w:asciiTheme="minorEastAsia" w:hAnsiTheme="minorEastAsia"/>
          <w:szCs w:val="21"/>
        </w:rPr>
        <w:t>基础设施工程师</w:t>
      </w:r>
      <w:r w:rsidR="00325032" w:rsidRPr="004B1500">
        <w:rPr>
          <w:rFonts w:asciiTheme="minorEastAsia" w:hAnsiTheme="minorEastAsia" w:hint="eastAsia"/>
          <w:szCs w:val="21"/>
        </w:rPr>
        <w:t>，</w:t>
      </w:r>
      <w:r w:rsidR="00325032" w:rsidRPr="004B1500">
        <w:rPr>
          <w:rFonts w:asciiTheme="minorEastAsia" w:hAnsiTheme="minorEastAsia"/>
          <w:szCs w:val="21"/>
        </w:rPr>
        <w:t>详见下文</w:t>
      </w:r>
    </w:p>
    <w:p w:rsidR="00FB2D55" w:rsidRPr="004B1500" w:rsidRDefault="00FB2D55" w:rsidP="00FB2D55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Pr="004B1500">
        <w:rPr>
          <w:rFonts w:asciiTheme="minorEastAsia" w:hAnsiTheme="minorEastAsia" w:hint="eastAsia"/>
          <w:b/>
          <w:szCs w:val="21"/>
        </w:rPr>
        <w:t>薪酬</w:t>
      </w:r>
      <w:r w:rsidRPr="004B1500">
        <w:rPr>
          <w:rFonts w:asciiTheme="minorEastAsia" w:hAnsiTheme="minorEastAsia"/>
          <w:b/>
          <w:szCs w:val="21"/>
        </w:rPr>
        <w:t>待遇：</w:t>
      </w:r>
      <w:r w:rsidRPr="004B1500">
        <w:rPr>
          <w:rFonts w:asciiTheme="minorEastAsia" w:hAnsiTheme="minorEastAsia"/>
          <w:szCs w:val="21"/>
        </w:rPr>
        <w:t>有市场竞争力的</w:t>
      </w:r>
      <w:r w:rsidRPr="004B1500">
        <w:rPr>
          <w:rFonts w:asciiTheme="minorEastAsia" w:hAnsiTheme="minorEastAsia" w:hint="eastAsia"/>
          <w:szCs w:val="21"/>
        </w:rPr>
        <w:t>薪酬</w:t>
      </w:r>
      <w:r w:rsidRPr="004B1500">
        <w:rPr>
          <w:rFonts w:asciiTheme="minorEastAsia" w:hAnsiTheme="minorEastAsia"/>
          <w:szCs w:val="21"/>
        </w:rPr>
        <w:t>水平，</w:t>
      </w:r>
      <w:r w:rsidRPr="004B1500">
        <w:rPr>
          <w:rFonts w:asciiTheme="minorEastAsia" w:hAnsiTheme="minorEastAsia" w:hint="eastAsia"/>
          <w:szCs w:val="21"/>
        </w:rPr>
        <w:t>法定</w:t>
      </w:r>
      <w:r w:rsidRPr="004B1500">
        <w:rPr>
          <w:rFonts w:asciiTheme="minorEastAsia" w:hAnsiTheme="minorEastAsia"/>
          <w:szCs w:val="21"/>
        </w:rPr>
        <w:t>五险</w:t>
      </w:r>
      <w:proofErr w:type="gramStart"/>
      <w:r w:rsidRPr="004B1500">
        <w:rPr>
          <w:rFonts w:asciiTheme="minorEastAsia" w:hAnsiTheme="minorEastAsia"/>
          <w:szCs w:val="21"/>
        </w:rPr>
        <w:t>一</w:t>
      </w:r>
      <w:proofErr w:type="gramEnd"/>
      <w:r w:rsidRPr="004B1500">
        <w:rPr>
          <w:rFonts w:asciiTheme="minorEastAsia" w:hAnsiTheme="minorEastAsia"/>
          <w:szCs w:val="21"/>
        </w:rPr>
        <w:t>金</w:t>
      </w:r>
      <w:r w:rsidRPr="004B1500">
        <w:rPr>
          <w:rFonts w:asciiTheme="minorEastAsia" w:hAnsiTheme="minorEastAsia" w:hint="eastAsia"/>
          <w:szCs w:val="21"/>
        </w:rPr>
        <w:t>，</w:t>
      </w:r>
      <w:r w:rsidRPr="004B1500">
        <w:rPr>
          <w:rFonts w:asciiTheme="minorEastAsia" w:hAnsiTheme="minorEastAsia"/>
          <w:szCs w:val="21"/>
        </w:rPr>
        <w:t>丰富的</w:t>
      </w:r>
      <w:r w:rsidRPr="004B1500">
        <w:rPr>
          <w:rFonts w:asciiTheme="minorEastAsia" w:hAnsiTheme="minorEastAsia" w:hint="eastAsia"/>
          <w:szCs w:val="21"/>
        </w:rPr>
        <w:t>自主</w:t>
      </w:r>
      <w:r w:rsidRPr="004B1500">
        <w:rPr>
          <w:rFonts w:asciiTheme="minorEastAsia" w:hAnsiTheme="minorEastAsia"/>
          <w:szCs w:val="21"/>
        </w:rPr>
        <w:t>福利项目</w:t>
      </w:r>
    </w:p>
    <w:p w:rsidR="00B53174" w:rsidRPr="004B1500" w:rsidRDefault="00FB2D55" w:rsidP="00B53174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B53174" w:rsidRPr="004B1500">
        <w:rPr>
          <w:rFonts w:asciiTheme="minorEastAsia" w:hAnsiTheme="minorEastAsia" w:hint="eastAsia"/>
          <w:b/>
          <w:szCs w:val="21"/>
        </w:rPr>
        <w:t>简历</w:t>
      </w:r>
      <w:r w:rsidR="00B53174" w:rsidRPr="004B1500">
        <w:rPr>
          <w:rFonts w:asciiTheme="minorEastAsia" w:hAnsiTheme="minorEastAsia"/>
          <w:b/>
          <w:szCs w:val="21"/>
        </w:rPr>
        <w:t>投递：</w:t>
      </w:r>
      <w:r w:rsidR="00594BD9">
        <w:rPr>
          <w:rFonts w:asciiTheme="minorEastAsia" w:hAnsiTheme="minorEastAsia" w:hint="eastAsia"/>
          <w:b/>
          <w:szCs w:val="21"/>
        </w:rPr>
        <w:t xml:space="preserve"> </w:t>
      </w:r>
      <w:r w:rsidR="00B53174" w:rsidRPr="004B1500">
        <w:rPr>
          <w:rFonts w:asciiTheme="minorEastAsia" w:hAnsiTheme="minorEastAsia"/>
          <w:szCs w:val="21"/>
        </w:rPr>
        <w:t>简历发送至</w:t>
      </w:r>
      <w:r w:rsidR="00EE6CA7">
        <w:fldChar w:fldCharType="begin"/>
      </w:r>
      <w:r w:rsidR="00EE6CA7">
        <w:instrText>HYPERLINK "mailto:%20recruiting@chinaamc.com"</w:instrText>
      </w:r>
      <w:r w:rsidR="00EE6CA7">
        <w:fldChar w:fldCharType="separate"/>
      </w:r>
      <w:r w:rsidR="00B53174" w:rsidRPr="004B1500">
        <w:rPr>
          <w:rFonts w:asciiTheme="minorEastAsia" w:hAnsiTheme="minorEastAsia" w:hint="eastAsia"/>
        </w:rPr>
        <w:t xml:space="preserve"> recruiting@</w:t>
      </w:r>
      <w:r w:rsidR="00B53174" w:rsidRPr="004B1500">
        <w:rPr>
          <w:rFonts w:asciiTheme="minorEastAsia" w:hAnsiTheme="minorEastAsia"/>
        </w:rPr>
        <w:t>chinaamc.com</w:t>
      </w:r>
      <w:r w:rsidR="00EE6CA7">
        <w:fldChar w:fldCharType="end"/>
      </w:r>
      <w:r w:rsidR="00B53174" w:rsidRPr="004B1500">
        <w:rPr>
          <w:rFonts w:asciiTheme="minorEastAsia" w:hAnsiTheme="minorEastAsia" w:hint="eastAsia"/>
          <w:szCs w:val="21"/>
        </w:rPr>
        <w:t>， 简历和邮件标题按格式</w:t>
      </w:r>
      <w:r w:rsidR="00B53174" w:rsidRPr="004B1500">
        <w:rPr>
          <w:rFonts w:asciiTheme="minorEastAsia" w:hAnsiTheme="minorEastAsia"/>
          <w:szCs w:val="21"/>
        </w:rPr>
        <w:t>填写</w:t>
      </w:r>
      <w:r w:rsidR="00B53174" w:rsidRPr="004B1500">
        <w:rPr>
          <w:rFonts w:asciiTheme="minorEastAsia" w:hAnsiTheme="minorEastAsia" w:hint="eastAsia"/>
          <w:szCs w:val="21"/>
        </w:rPr>
        <w:t>“应聘华夏基金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岗位</w:t>
      </w:r>
      <w:r w:rsidR="007E1D31">
        <w:rPr>
          <w:rFonts w:asciiTheme="minorEastAsia" w:hAnsiTheme="minorEastAsia" w:hint="eastAsia"/>
          <w:szCs w:val="21"/>
        </w:rPr>
        <w:t>名称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学历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毕业学校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专业</w:t>
      </w:r>
      <w:r w:rsidR="00B53174" w:rsidRPr="004B1500">
        <w:rPr>
          <w:rFonts w:asciiTheme="minorEastAsia" w:hAnsiTheme="minorEastAsia"/>
          <w:szCs w:val="21"/>
        </w:rPr>
        <w:t>-</w:t>
      </w:r>
      <w:r w:rsidR="00B53174" w:rsidRPr="004B1500">
        <w:rPr>
          <w:rFonts w:asciiTheme="minorEastAsia" w:hAnsiTheme="minorEastAsia" w:hint="eastAsia"/>
          <w:szCs w:val="21"/>
        </w:rPr>
        <w:t>姓名</w:t>
      </w:r>
      <w:r w:rsidRPr="004B1500">
        <w:rPr>
          <w:rFonts w:asciiTheme="minorEastAsia" w:hAnsiTheme="minorEastAsia" w:hint="eastAsia"/>
          <w:szCs w:val="21"/>
        </w:rPr>
        <w:t>”</w:t>
      </w:r>
    </w:p>
    <w:p w:rsidR="00B53174" w:rsidRPr="004B1500" w:rsidRDefault="00FB2D55" w:rsidP="00B53174">
      <w:pPr>
        <w:ind w:firstLineChars="200" w:firstLine="420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szCs w:val="21"/>
        </w:rPr>
        <w:t>◆</w:t>
      </w:r>
      <w:r w:rsidR="00B53174" w:rsidRPr="004B1500">
        <w:rPr>
          <w:rFonts w:asciiTheme="minorEastAsia" w:hAnsiTheme="minorEastAsia" w:hint="eastAsia"/>
          <w:b/>
          <w:szCs w:val="21"/>
        </w:rPr>
        <w:t>截止</w:t>
      </w:r>
      <w:r w:rsidR="00B53174" w:rsidRPr="004B1500">
        <w:rPr>
          <w:rFonts w:asciiTheme="minorEastAsia" w:hAnsiTheme="minorEastAsia"/>
          <w:b/>
          <w:szCs w:val="21"/>
        </w:rPr>
        <w:t>日期：</w:t>
      </w:r>
      <w:r w:rsidR="00B53174" w:rsidRPr="004B1500">
        <w:rPr>
          <w:rFonts w:asciiTheme="minorEastAsia" w:hAnsiTheme="minorEastAsia" w:hint="eastAsia"/>
          <w:szCs w:val="21"/>
        </w:rPr>
        <w:t>2017年</w:t>
      </w:r>
      <w:r w:rsidR="00594BD9">
        <w:rPr>
          <w:rFonts w:asciiTheme="minorEastAsia" w:hAnsiTheme="minorEastAsia" w:hint="eastAsia"/>
          <w:szCs w:val="21"/>
        </w:rPr>
        <w:t>12</w:t>
      </w:r>
      <w:r w:rsidR="00B53174" w:rsidRPr="00464026">
        <w:rPr>
          <w:rFonts w:asciiTheme="minorEastAsia" w:hAnsiTheme="minorEastAsia" w:hint="eastAsia"/>
          <w:szCs w:val="21"/>
        </w:rPr>
        <w:t>月</w:t>
      </w:r>
      <w:r w:rsidR="00594BD9">
        <w:rPr>
          <w:rFonts w:asciiTheme="minorEastAsia" w:hAnsiTheme="minorEastAsia"/>
          <w:szCs w:val="21"/>
        </w:rPr>
        <w:t>3</w:t>
      </w:r>
      <w:r w:rsidR="00594BD9">
        <w:rPr>
          <w:rFonts w:asciiTheme="minorEastAsia" w:hAnsiTheme="minorEastAsia" w:hint="eastAsia"/>
          <w:szCs w:val="21"/>
        </w:rPr>
        <w:t>1</w:t>
      </w:r>
      <w:r w:rsidR="00B53174" w:rsidRPr="00464026">
        <w:rPr>
          <w:rFonts w:asciiTheme="minorEastAsia" w:hAnsiTheme="minorEastAsia" w:hint="eastAsia"/>
          <w:szCs w:val="21"/>
        </w:rPr>
        <w:t>日</w:t>
      </w:r>
    </w:p>
    <w:p w:rsidR="00B53174" w:rsidRDefault="00B53174" w:rsidP="00B53174">
      <w:pPr>
        <w:ind w:firstLineChars="200" w:firstLine="420"/>
        <w:rPr>
          <w:rFonts w:asciiTheme="minorEastAsia" w:hAnsiTheme="minorEastAsia"/>
          <w:szCs w:val="21"/>
        </w:rPr>
      </w:pPr>
    </w:p>
    <w:p w:rsidR="004B1500" w:rsidRPr="004B1500" w:rsidRDefault="004B1500" w:rsidP="00B53174">
      <w:pPr>
        <w:ind w:firstLineChars="200" w:firstLine="420"/>
        <w:rPr>
          <w:rFonts w:asciiTheme="minorEastAsia" w:hAnsiTheme="minorEastAsia"/>
          <w:szCs w:val="21"/>
        </w:rPr>
      </w:pPr>
    </w:p>
    <w:p w:rsidR="00B428C2" w:rsidRDefault="00320FA7" w:rsidP="00B428C2">
      <w:pPr>
        <w:rPr>
          <w:rFonts w:asciiTheme="minorEastAsia" w:hAnsiTheme="minorEastAsia"/>
          <w:b/>
          <w:sz w:val="24"/>
          <w:szCs w:val="24"/>
        </w:rPr>
      </w:pPr>
      <w:r w:rsidRPr="004B1500">
        <w:rPr>
          <w:rFonts w:asciiTheme="minorEastAsia" w:hAnsiTheme="minorEastAsia" w:hint="eastAsia"/>
          <w:b/>
          <w:sz w:val="24"/>
          <w:szCs w:val="24"/>
        </w:rPr>
        <w:t>二</w:t>
      </w:r>
      <w:r w:rsidR="00B428C2" w:rsidRPr="004B1500">
        <w:rPr>
          <w:rFonts w:asciiTheme="minorEastAsia" w:hAnsiTheme="minorEastAsia" w:hint="eastAsia"/>
          <w:b/>
          <w:sz w:val="24"/>
          <w:szCs w:val="24"/>
        </w:rPr>
        <w:t>、职位信息</w:t>
      </w:r>
    </w:p>
    <w:p w:rsidR="00594BD9" w:rsidRDefault="00594BD9" w:rsidP="00594BD9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岗位1</w:t>
      </w:r>
      <w:r>
        <w:rPr>
          <w:rFonts w:asciiTheme="minorEastAsia" w:hAnsiTheme="minorEastAsia" w:hint="eastAsia"/>
          <w:b/>
          <w:szCs w:val="21"/>
        </w:rPr>
        <w:t>：互联网金融产品经理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 w:rsidRPr="00594BD9">
        <w:rPr>
          <w:rFonts w:asciiTheme="minorEastAsia" w:hAnsiTheme="minorEastAsia" w:hint="eastAsia"/>
          <w:szCs w:val="21"/>
        </w:rPr>
        <w:t>工作地点：西城区金融街</w:t>
      </w:r>
    </w:p>
    <w:p w:rsidR="00594BD9" w:rsidRDefault="00594BD9" w:rsidP="00594BD9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 w:rsidRPr="00594BD9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Pr="00594BD9">
        <w:rPr>
          <w:rFonts w:asciiTheme="minorEastAsia" w:hAnsiTheme="minorEastAsia" w:hint="eastAsia"/>
          <w:szCs w:val="21"/>
        </w:rPr>
        <w:t>协助产品经理进行移动端/PC</w:t>
      </w:r>
      <w:proofErr w:type="gramStart"/>
      <w:r w:rsidRPr="00594BD9">
        <w:rPr>
          <w:rFonts w:asciiTheme="minorEastAsia" w:hAnsiTheme="minorEastAsia" w:hint="eastAsia"/>
          <w:szCs w:val="21"/>
        </w:rPr>
        <w:t>端</w:t>
      </w:r>
      <w:r>
        <w:rPr>
          <w:rFonts w:asciiTheme="minorEastAsia" w:hAnsiTheme="minorEastAsia" w:hint="eastAsia"/>
          <w:szCs w:val="21"/>
        </w:rPr>
        <w:t>产品</w:t>
      </w:r>
      <w:proofErr w:type="gramEnd"/>
      <w:r>
        <w:rPr>
          <w:rFonts w:asciiTheme="minorEastAsia" w:hAnsiTheme="minorEastAsia" w:hint="eastAsia"/>
          <w:szCs w:val="21"/>
        </w:rPr>
        <w:t>设计工作，包括产品规划、原型设计、需求文档撰写、业务测试等</w:t>
      </w:r>
      <w:r w:rsidRPr="00594BD9">
        <w:rPr>
          <w:rFonts w:asciiTheme="minorEastAsia" w:hAnsiTheme="minorEastAsia" w:hint="eastAsia"/>
          <w:szCs w:val="21"/>
        </w:rPr>
        <w:t xml:space="preserve"> 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 w:rsidRPr="00594BD9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．进行需求调研、需求分析和</w:t>
      </w:r>
      <w:proofErr w:type="gramStart"/>
      <w:r>
        <w:rPr>
          <w:rFonts w:asciiTheme="minorEastAsia" w:hAnsiTheme="minorEastAsia" w:hint="eastAsia"/>
          <w:szCs w:val="21"/>
        </w:rPr>
        <w:t>竞品</w:t>
      </w:r>
      <w:proofErr w:type="gramEnd"/>
      <w:r>
        <w:rPr>
          <w:rFonts w:asciiTheme="minorEastAsia" w:hAnsiTheme="minorEastAsia" w:hint="eastAsia"/>
          <w:szCs w:val="21"/>
        </w:rPr>
        <w:t>调研分析工作</w:t>
      </w:r>
      <w:r w:rsidRPr="00594BD9">
        <w:rPr>
          <w:rFonts w:asciiTheme="minorEastAsia" w:hAnsiTheme="minorEastAsia" w:hint="eastAsia"/>
          <w:szCs w:val="21"/>
        </w:rPr>
        <w:t xml:space="preserve"> 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 w:rsidRPr="00594BD9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．进行用户数据整理和分析，用户需求调研工作</w:t>
      </w:r>
    </w:p>
    <w:p w:rsidR="00594BD9" w:rsidRPr="006A0C07" w:rsidRDefault="00594BD9" w:rsidP="006A0C07">
      <w:pPr>
        <w:ind w:firstLineChars="200" w:firstLine="420"/>
        <w:rPr>
          <w:rFonts w:asciiTheme="minorEastAsia" w:hAnsiTheme="minorEastAsia"/>
          <w:szCs w:val="21"/>
        </w:rPr>
      </w:pPr>
      <w:r w:rsidRPr="00594BD9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．协助产品经理进行项目进度跟踪、协调沟通等项目管理相关工作</w:t>
      </w:r>
    </w:p>
    <w:p w:rsidR="00594BD9" w:rsidRPr="004B1500" w:rsidRDefault="00594BD9" w:rsidP="00594BD9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国内外重点高校</w:t>
      </w:r>
      <w:r>
        <w:rPr>
          <w:rFonts w:asciiTheme="minorEastAsia" w:hAnsiTheme="minorEastAsia" w:hint="eastAsia"/>
          <w:szCs w:val="21"/>
        </w:rPr>
        <w:t>2018年应届毕业生，</w:t>
      </w:r>
      <w:r w:rsidRPr="004B1500">
        <w:rPr>
          <w:rFonts w:asciiTheme="minorEastAsia" w:hAnsiTheme="minorEastAsia" w:hint="eastAsia"/>
          <w:szCs w:val="21"/>
        </w:rPr>
        <w:t>本科及以上学历，</w:t>
      </w:r>
      <w:r w:rsidRPr="00594BD9">
        <w:rPr>
          <w:rFonts w:asciiTheme="minorEastAsia" w:hAnsiTheme="minorEastAsia" w:hint="eastAsia"/>
          <w:szCs w:val="21"/>
        </w:rPr>
        <w:t>计算机及相关专业、管理类专业、设计专业优先，有产品设计或实习经验者优先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2．</w:t>
      </w:r>
      <w:r w:rsidR="00991534">
        <w:rPr>
          <w:rFonts w:asciiTheme="minorEastAsia" w:hAnsiTheme="minorEastAsia" w:hint="eastAsia"/>
          <w:szCs w:val="21"/>
        </w:rPr>
        <w:t>热爱互联网，注重细节，对互联网产品有自己的见解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3．</w:t>
      </w:r>
      <w:r w:rsidRPr="00594BD9">
        <w:rPr>
          <w:rFonts w:asciiTheme="minorEastAsia" w:hAnsiTheme="minorEastAsia" w:hint="eastAsia"/>
          <w:szCs w:val="21"/>
        </w:rPr>
        <w:t>拥有</w:t>
      </w:r>
      <w:r w:rsidR="00991534">
        <w:rPr>
          <w:rFonts w:asciiTheme="minorEastAsia" w:hAnsiTheme="minorEastAsia" w:hint="eastAsia"/>
          <w:szCs w:val="21"/>
        </w:rPr>
        <w:t>良好的沟通和协作能力，思维活跃，领悟力强，逻辑性强，有创新意识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4．</w:t>
      </w:r>
      <w:r w:rsidR="00991534">
        <w:rPr>
          <w:rFonts w:asciiTheme="minorEastAsia" w:hAnsiTheme="minorEastAsia" w:hint="eastAsia"/>
          <w:szCs w:val="21"/>
        </w:rPr>
        <w:t>互联网新兴产品深度用户优先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5．</w:t>
      </w:r>
      <w:r w:rsidRPr="00594BD9">
        <w:rPr>
          <w:rFonts w:asciiTheme="minorEastAsia" w:hAnsiTheme="minorEastAsia" w:hint="eastAsia"/>
          <w:szCs w:val="21"/>
        </w:rPr>
        <w:t>可熟练使用办公软件，会使用</w:t>
      </w:r>
      <w:proofErr w:type="spellStart"/>
      <w:r w:rsidRPr="00594BD9">
        <w:rPr>
          <w:rFonts w:asciiTheme="minorEastAsia" w:hAnsiTheme="minorEastAsia" w:hint="eastAsia"/>
          <w:szCs w:val="21"/>
        </w:rPr>
        <w:t>axure</w:t>
      </w:r>
      <w:proofErr w:type="spellEnd"/>
      <w:r w:rsidRPr="00594BD9">
        <w:rPr>
          <w:rFonts w:asciiTheme="minorEastAsia" w:hAnsiTheme="minorEastAsia" w:hint="eastAsia"/>
          <w:szCs w:val="21"/>
        </w:rPr>
        <w:t>、</w:t>
      </w:r>
      <w:proofErr w:type="spellStart"/>
      <w:r w:rsidRPr="00594BD9">
        <w:rPr>
          <w:rFonts w:asciiTheme="minorEastAsia" w:hAnsiTheme="minorEastAsia" w:hint="eastAsia"/>
          <w:szCs w:val="21"/>
        </w:rPr>
        <w:t>photoshop</w:t>
      </w:r>
      <w:proofErr w:type="spellEnd"/>
      <w:r w:rsidR="00991534">
        <w:rPr>
          <w:rFonts w:asciiTheme="minorEastAsia" w:hAnsiTheme="minorEastAsia" w:hint="eastAsia"/>
          <w:szCs w:val="21"/>
        </w:rPr>
        <w:t>等工具者优先</w:t>
      </w:r>
    </w:p>
    <w:p w:rsidR="00594BD9" w:rsidRPr="004B1500" w:rsidRDefault="00594BD9" w:rsidP="00B428C2">
      <w:pPr>
        <w:rPr>
          <w:rFonts w:asciiTheme="minorEastAsia" w:hAnsiTheme="minorEastAsia"/>
          <w:b/>
          <w:sz w:val="24"/>
          <w:szCs w:val="24"/>
        </w:rPr>
      </w:pPr>
    </w:p>
    <w:p w:rsidR="00B12480" w:rsidRDefault="00EB6534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岗位</w:t>
      </w:r>
      <w:r w:rsidR="00594BD9">
        <w:rPr>
          <w:rFonts w:asciiTheme="minorEastAsia" w:hAnsiTheme="minorEastAsia" w:hint="eastAsia"/>
          <w:b/>
          <w:szCs w:val="21"/>
        </w:rPr>
        <w:t>2</w:t>
      </w:r>
      <w:r w:rsidR="0016704E">
        <w:rPr>
          <w:rFonts w:asciiTheme="minorEastAsia" w:hAnsiTheme="minorEastAsia" w:hint="eastAsia"/>
          <w:b/>
          <w:szCs w:val="21"/>
        </w:rPr>
        <w:t>：</w:t>
      </w:r>
      <w:r w:rsidRPr="004B1500">
        <w:rPr>
          <w:rFonts w:asciiTheme="minorEastAsia" w:hAnsiTheme="minorEastAsia" w:hint="eastAsia"/>
          <w:b/>
          <w:szCs w:val="21"/>
        </w:rPr>
        <w:t>软件开发工程师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 w:rsidRPr="00594BD9">
        <w:rPr>
          <w:rFonts w:asciiTheme="minorEastAsia" w:hAnsiTheme="minorEastAsia" w:hint="eastAsia"/>
          <w:szCs w:val="21"/>
        </w:rPr>
        <w:t>工作地点：北京市顺义区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 w:rsidR="00A6010A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负责公司系统的研发,根据开发规范与流程完成模块的设计、开发及相关文档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2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负责系统架构的研究、实现和优化，并协助完成项目的测试、系统交付、部署、运维支持</w:t>
      </w:r>
    </w:p>
    <w:p w:rsidR="00EB6534" w:rsidRPr="004B1500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3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负责前瞻技术的跟踪调研和产品创新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6534" w:rsidRDefault="00EB653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="00876224" w:rsidRPr="004B1500">
        <w:rPr>
          <w:rFonts w:asciiTheme="minorEastAsia" w:hAnsiTheme="minorEastAsia" w:hint="eastAsia"/>
          <w:szCs w:val="21"/>
        </w:rPr>
        <w:t>国内外重点高校</w:t>
      </w:r>
      <w:r w:rsidR="00594DB6">
        <w:rPr>
          <w:rFonts w:asciiTheme="minorEastAsia" w:hAnsiTheme="minorEastAsia" w:hint="eastAsia"/>
          <w:szCs w:val="21"/>
        </w:rPr>
        <w:t>2018年应届毕业生，</w:t>
      </w:r>
      <w:r w:rsidR="00031B7F" w:rsidRPr="004B1500">
        <w:rPr>
          <w:rFonts w:asciiTheme="minorEastAsia" w:hAnsiTheme="minorEastAsia" w:hint="eastAsia"/>
          <w:szCs w:val="21"/>
        </w:rPr>
        <w:t>本科及以上学历，计算机相关专业</w:t>
      </w:r>
    </w:p>
    <w:p w:rsidR="0042116F" w:rsidRPr="00855F0F" w:rsidRDefault="00D55F1E" w:rsidP="0042116F">
      <w:pPr>
        <w:ind w:firstLineChars="200" w:firstLine="420"/>
        <w:rPr>
          <w:rFonts w:asciiTheme="minorEastAsia" w:hAnsiTheme="minorEastAsia"/>
          <w:szCs w:val="21"/>
        </w:rPr>
      </w:pPr>
      <w:r w:rsidRPr="00855F0F">
        <w:rPr>
          <w:rFonts w:asciiTheme="minorEastAsia" w:hAnsiTheme="minorEastAsia" w:hint="eastAsia"/>
          <w:szCs w:val="21"/>
        </w:rPr>
        <w:t>2.</w:t>
      </w:r>
      <w:r w:rsidR="0042116F" w:rsidRPr="00855F0F">
        <w:rPr>
          <w:rFonts w:asciiTheme="minorEastAsia" w:hAnsiTheme="minorEastAsia" w:hint="eastAsia"/>
          <w:szCs w:val="21"/>
        </w:rPr>
        <w:t xml:space="preserve"> 计算机基础扎实，熟悉Java或Python语言，且具备一定项目经验</w:t>
      </w:r>
    </w:p>
    <w:p w:rsidR="0042116F" w:rsidRPr="00855F0F" w:rsidRDefault="00855F0F" w:rsidP="0042116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3. </w:t>
      </w:r>
      <w:r w:rsidR="0042116F" w:rsidRPr="004B1500">
        <w:rPr>
          <w:rFonts w:asciiTheme="minorEastAsia" w:hAnsiTheme="minorEastAsia" w:hint="eastAsia"/>
          <w:szCs w:val="21"/>
        </w:rPr>
        <w:t>熟悉Spring、Hibernate、</w:t>
      </w:r>
      <w:proofErr w:type="spellStart"/>
      <w:r w:rsidR="0042116F" w:rsidRPr="004B1500">
        <w:rPr>
          <w:rFonts w:asciiTheme="minorEastAsia" w:hAnsiTheme="minorEastAsia" w:hint="eastAsia"/>
          <w:szCs w:val="21"/>
        </w:rPr>
        <w:t>Mybatis</w:t>
      </w:r>
      <w:proofErr w:type="spellEnd"/>
      <w:r w:rsidR="0042116F" w:rsidRPr="004B1500">
        <w:rPr>
          <w:rFonts w:asciiTheme="minorEastAsia" w:hAnsiTheme="minorEastAsia" w:hint="eastAsia"/>
          <w:szCs w:val="21"/>
        </w:rPr>
        <w:t>等主流的开发框架</w:t>
      </w:r>
      <w:r w:rsidR="0042116F" w:rsidRPr="00855F0F">
        <w:rPr>
          <w:rFonts w:asciiTheme="minorEastAsia" w:hAnsiTheme="minorEastAsia" w:hint="eastAsia"/>
          <w:szCs w:val="21"/>
        </w:rPr>
        <w:t xml:space="preserve"> </w:t>
      </w:r>
    </w:p>
    <w:p w:rsidR="00EB6534" w:rsidRPr="004B1500" w:rsidRDefault="00855F0F" w:rsidP="006A3B98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5E1F8F">
        <w:rPr>
          <w:rFonts w:asciiTheme="minorEastAsia" w:hAnsiTheme="minorEastAsia" w:hint="eastAsia"/>
          <w:szCs w:val="21"/>
        </w:rPr>
        <w:t>．</w:t>
      </w:r>
      <w:r w:rsidR="00EB6534" w:rsidRPr="004B1500">
        <w:rPr>
          <w:rFonts w:asciiTheme="minorEastAsia" w:hAnsiTheme="minorEastAsia" w:hint="eastAsia"/>
          <w:szCs w:val="21"/>
        </w:rPr>
        <w:t>至少熟悉Oracle、</w:t>
      </w:r>
      <w:proofErr w:type="spellStart"/>
      <w:r w:rsidR="00EB6534" w:rsidRPr="004B1500">
        <w:rPr>
          <w:rFonts w:asciiTheme="minorEastAsia" w:hAnsiTheme="minorEastAsia" w:hint="eastAsia"/>
          <w:szCs w:val="21"/>
        </w:rPr>
        <w:t>MySQL</w:t>
      </w:r>
      <w:proofErr w:type="spellEnd"/>
      <w:r w:rsidR="00EB6534" w:rsidRPr="004B1500">
        <w:rPr>
          <w:rFonts w:asciiTheme="minorEastAsia" w:hAnsiTheme="minorEastAsia" w:hint="eastAsia"/>
          <w:szCs w:val="21"/>
        </w:rPr>
        <w:t>中的一种数据库</w:t>
      </w:r>
    </w:p>
    <w:p w:rsidR="00594BD9" w:rsidRPr="00146EAE" w:rsidRDefault="00855F0F" w:rsidP="00991534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5E1F8F">
        <w:rPr>
          <w:rFonts w:asciiTheme="minorEastAsia" w:hAnsiTheme="minorEastAsia" w:hint="eastAsia"/>
          <w:szCs w:val="21"/>
        </w:rPr>
        <w:t>．</w:t>
      </w:r>
      <w:r w:rsidR="00EB6534" w:rsidRPr="004B1500">
        <w:rPr>
          <w:rFonts w:asciiTheme="minorEastAsia" w:hAnsiTheme="minorEastAsia" w:hint="eastAsia"/>
          <w:szCs w:val="21"/>
        </w:rPr>
        <w:t>为人诚实，良好的学习、沟通能力和团队合作精神，具有证券、基金从业证书优先</w:t>
      </w:r>
    </w:p>
    <w:p w:rsidR="00EB6534" w:rsidRDefault="00325032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lastRenderedPageBreak/>
        <w:t>岗位</w:t>
      </w:r>
      <w:r w:rsidR="00594BD9">
        <w:rPr>
          <w:rFonts w:asciiTheme="minorEastAsia" w:hAnsiTheme="minorEastAsia" w:hint="eastAsia"/>
          <w:b/>
          <w:szCs w:val="21"/>
        </w:rPr>
        <w:t>3</w:t>
      </w:r>
      <w:r w:rsidR="0016704E">
        <w:rPr>
          <w:rFonts w:asciiTheme="minorEastAsia" w:hAnsiTheme="minorEastAsia" w:hint="eastAsia"/>
          <w:b/>
          <w:szCs w:val="21"/>
        </w:rPr>
        <w:t>：</w:t>
      </w:r>
      <w:r w:rsidR="00B428C2" w:rsidRPr="004B1500">
        <w:rPr>
          <w:rFonts w:asciiTheme="minorEastAsia" w:hAnsiTheme="minorEastAsia" w:hint="eastAsia"/>
          <w:b/>
          <w:szCs w:val="21"/>
        </w:rPr>
        <w:t>基础设施工程师</w:t>
      </w:r>
    </w:p>
    <w:p w:rsidR="00594BD9" w:rsidRPr="00594BD9" w:rsidRDefault="00594BD9" w:rsidP="00594BD9">
      <w:pPr>
        <w:ind w:firstLineChars="200" w:firstLine="420"/>
        <w:rPr>
          <w:rFonts w:asciiTheme="minorEastAsia" w:hAnsiTheme="minorEastAsia"/>
          <w:szCs w:val="21"/>
        </w:rPr>
      </w:pPr>
      <w:r w:rsidRPr="00594BD9">
        <w:rPr>
          <w:rFonts w:asciiTheme="minorEastAsia" w:hAnsiTheme="minorEastAsia" w:hint="eastAsia"/>
          <w:szCs w:val="21"/>
        </w:rPr>
        <w:t>工作地点：北京市顺义区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</w:t>
      </w:r>
      <w:r w:rsidR="00A6010A">
        <w:rPr>
          <w:rFonts w:asciiTheme="minorEastAsia" w:hAnsiTheme="minorEastAsia" w:hint="eastAsia"/>
          <w:b/>
          <w:szCs w:val="21"/>
        </w:rPr>
        <w:t>工作</w:t>
      </w:r>
      <w:r w:rsidRPr="004B1500">
        <w:rPr>
          <w:rFonts w:asciiTheme="minorEastAsia" w:hAnsiTheme="minorEastAsia" w:hint="eastAsia"/>
          <w:b/>
          <w:szCs w:val="21"/>
        </w:rPr>
        <w:t>职责</w:t>
      </w:r>
    </w:p>
    <w:p w:rsidR="005E1F8F" w:rsidRPr="005E1F8F" w:rsidRDefault="005E1F8F" w:rsidP="005E1F8F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．</w:t>
      </w:r>
      <w:r w:rsidR="00A359A2">
        <w:rPr>
          <w:rFonts w:asciiTheme="minorEastAsia" w:hAnsiTheme="minorEastAsia" w:hint="eastAsia"/>
          <w:szCs w:val="21"/>
        </w:rPr>
        <w:t>参与</w:t>
      </w:r>
      <w:r>
        <w:rPr>
          <w:rFonts w:asciiTheme="minorEastAsia" w:hAnsiTheme="minorEastAsia" w:hint="eastAsia"/>
          <w:szCs w:val="21"/>
        </w:rPr>
        <w:t>系统服务器、存储、网络、数据库及信息安全等工作</w:t>
      </w:r>
    </w:p>
    <w:p w:rsidR="005E1F8F" w:rsidRPr="005E1F8F" w:rsidRDefault="005E1F8F" w:rsidP="005E1F8F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Pr="005E1F8F">
        <w:rPr>
          <w:rFonts w:asciiTheme="minorEastAsia" w:hAnsiTheme="minorEastAsia" w:hint="eastAsia"/>
          <w:szCs w:val="21"/>
        </w:rPr>
        <w:t>参与</w:t>
      </w:r>
      <w:r w:rsidRPr="005E1F8F">
        <w:rPr>
          <w:rFonts w:asciiTheme="minorEastAsia" w:hAnsiTheme="minorEastAsia"/>
          <w:szCs w:val="21"/>
        </w:rPr>
        <w:t>IT</w:t>
      </w:r>
      <w:r>
        <w:rPr>
          <w:rFonts w:asciiTheme="minorEastAsia" w:hAnsiTheme="minorEastAsia" w:hint="eastAsia"/>
          <w:szCs w:val="21"/>
        </w:rPr>
        <w:t>基础设施项目的建设和辅助管理</w:t>
      </w:r>
    </w:p>
    <w:p w:rsidR="005E1F8F" w:rsidRDefault="005E1F8F" w:rsidP="005E1F8F">
      <w:pPr>
        <w:ind w:firstLineChars="200" w:firstLine="420"/>
        <w:rPr>
          <w:rFonts w:asciiTheme="minorEastAsia" w:hAnsiTheme="minorEastAsia"/>
          <w:szCs w:val="21"/>
        </w:rPr>
      </w:pPr>
      <w:r w:rsidRPr="005E1F8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="00A359A2">
        <w:rPr>
          <w:rFonts w:asciiTheme="minorEastAsia" w:hAnsiTheme="minorEastAsia" w:hint="eastAsia"/>
          <w:szCs w:val="21"/>
        </w:rPr>
        <w:t>参与</w:t>
      </w:r>
      <w:r>
        <w:rPr>
          <w:rFonts w:asciiTheme="minorEastAsia" w:hAnsiTheme="minorEastAsia" w:hint="eastAsia"/>
          <w:szCs w:val="21"/>
        </w:rPr>
        <w:t>新技术应用的调研、产品选型、测试和实施</w:t>
      </w:r>
    </w:p>
    <w:p w:rsidR="00EB6534" w:rsidRPr="004B1500" w:rsidRDefault="00FB2D55" w:rsidP="006A3B98">
      <w:pPr>
        <w:ind w:firstLineChars="200" w:firstLine="422"/>
        <w:rPr>
          <w:rFonts w:asciiTheme="minorEastAsia" w:hAnsiTheme="minorEastAsia"/>
          <w:b/>
          <w:szCs w:val="21"/>
        </w:rPr>
      </w:pPr>
      <w:r w:rsidRPr="004B1500">
        <w:rPr>
          <w:rFonts w:asciiTheme="minorEastAsia" w:hAnsiTheme="minorEastAsia" w:hint="eastAsia"/>
          <w:b/>
          <w:szCs w:val="21"/>
        </w:rPr>
        <w:t>◆任职资格</w:t>
      </w:r>
    </w:p>
    <w:p w:rsidR="00EB6534" w:rsidRPr="004B1500" w:rsidRDefault="00EC16E4" w:rsidP="006A3B98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</w:t>
      </w:r>
      <w:r w:rsidR="005E1F8F">
        <w:rPr>
          <w:rFonts w:asciiTheme="minorEastAsia" w:hAnsiTheme="minorEastAsia" w:hint="eastAsia"/>
          <w:szCs w:val="21"/>
        </w:rPr>
        <w:t>．</w:t>
      </w:r>
      <w:r w:rsidRPr="004B1500">
        <w:rPr>
          <w:rFonts w:asciiTheme="minorEastAsia" w:hAnsiTheme="minorEastAsia" w:hint="eastAsia"/>
          <w:szCs w:val="21"/>
        </w:rPr>
        <w:t>国内外重点高校</w:t>
      </w:r>
      <w:r w:rsidR="00876224">
        <w:rPr>
          <w:rFonts w:asciiTheme="minorEastAsia" w:hAnsiTheme="minorEastAsia" w:hint="eastAsia"/>
          <w:szCs w:val="21"/>
        </w:rPr>
        <w:t>2018年应届毕业生，</w:t>
      </w:r>
      <w:r w:rsidR="00EB6534" w:rsidRPr="004B1500">
        <w:rPr>
          <w:rFonts w:asciiTheme="minorEastAsia" w:hAnsiTheme="minorEastAsia" w:hint="eastAsia"/>
          <w:szCs w:val="21"/>
        </w:rPr>
        <w:t>本科</w:t>
      </w:r>
      <w:r w:rsidR="00031B7F">
        <w:rPr>
          <w:rFonts w:asciiTheme="minorEastAsia" w:hAnsiTheme="minorEastAsia" w:hint="eastAsia"/>
          <w:szCs w:val="21"/>
        </w:rPr>
        <w:t>及</w:t>
      </w:r>
      <w:r w:rsidR="00EB6534" w:rsidRPr="004B1500">
        <w:rPr>
          <w:rFonts w:asciiTheme="minorEastAsia" w:hAnsiTheme="minorEastAsia"/>
          <w:szCs w:val="21"/>
        </w:rPr>
        <w:t>以上</w:t>
      </w:r>
      <w:r w:rsidR="00EB6534" w:rsidRPr="004B1500">
        <w:rPr>
          <w:rFonts w:asciiTheme="minorEastAsia" w:hAnsiTheme="minorEastAsia" w:hint="eastAsia"/>
          <w:szCs w:val="21"/>
        </w:rPr>
        <w:t>学历</w:t>
      </w:r>
      <w:r w:rsidR="00031B7F">
        <w:rPr>
          <w:rFonts w:asciiTheme="minorEastAsia" w:hAnsiTheme="minorEastAsia" w:hint="eastAsia"/>
          <w:szCs w:val="21"/>
        </w:rPr>
        <w:t>，</w:t>
      </w:r>
      <w:r w:rsidR="00EB6534" w:rsidRPr="004B1500">
        <w:rPr>
          <w:rFonts w:asciiTheme="minorEastAsia" w:hAnsiTheme="minorEastAsia"/>
          <w:szCs w:val="21"/>
        </w:rPr>
        <w:t>计算机相关专业</w:t>
      </w:r>
    </w:p>
    <w:p w:rsidR="00952D6F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掌握操作系统</w:t>
      </w:r>
      <w:r>
        <w:rPr>
          <w:rFonts w:asciiTheme="minorEastAsia" w:hAnsiTheme="minorEastAsia" w:hint="eastAsia"/>
          <w:szCs w:val="21"/>
        </w:rPr>
        <w:t>、网络、数据库、信息安全的基础知识</w:t>
      </w:r>
    </w:p>
    <w:p w:rsidR="00952D6F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 w:rsidRPr="00952D6F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熟悉</w:t>
      </w:r>
      <w:proofErr w:type="spellStart"/>
      <w:r w:rsidRPr="00952D6F">
        <w:rPr>
          <w:rFonts w:asciiTheme="minorEastAsia" w:hAnsiTheme="minorEastAsia" w:hint="eastAsia"/>
          <w:szCs w:val="21"/>
        </w:rPr>
        <w:t>linux</w:t>
      </w:r>
      <w:proofErr w:type="spellEnd"/>
      <w:r w:rsidRPr="00952D6F">
        <w:rPr>
          <w:rFonts w:asciiTheme="minorEastAsia" w:hAnsiTheme="minorEastAsia" w:hint="eastAsia"/>
          <w:szCs w:val="21"/>
        </w:rPr>
        <w:t>或windows操作系统及其shell编程</w:t>
      </w:r>
      <w:r>
        <w:rPr>
          <w:rFonts w:asciiTheme="minorEastAsia" w:hAnsiTheme="minorEastAsia" w:hint="eastAsia"/>
          <w:szCs w:val="21"/>
        </w:rPr>
        <w:t>，</w:t>
      </w:r>
      <w:r w:rsidRPr="00952D6F">
        <w:rPr>
          <w:rFonts w:asciiTheme="minorEastAsia" w:hAnsiTheme="minorEastAsia" w:hint="eastAsia"/>
          <w:szCs w:val="21"/>
        </w:rPr>
        <w:t>熟悉python或java</w:t>
      </w:r>
    </w:p>
    <w:p w:rsidR="00952D6F" w:rsidRPr="00952D6F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具备较强</w:t>
      </w:r>
      <w:r w:rsidRPr="00952D6F">
        <w:rPr>
          <w:rFonts w:asciiTheme="minorEastAsia" w:hAnsiTheme="minorEastAsia"/>
          <w:szCs w:val="21"/>
        </w:rPr>
        <w:t>自学能力</w:t>
      </w:r>
      <w:r w:rsidRPr="00952D6F">
        <w:rPr>
          <w:rFonts w:asciiTheme="minorEastAsia" w:hAnsiTheme="minorEastAsia" w:hint="eastAsia"/>
          <w:szCs w:val="21"/>
        </w:rPr>
        <w:t>和</w:t>
      </w:r>
      <w:r w:rsidRPr="00952D6F">
        <w:rPr>
          <w:rFonts w:asciiTheme="minorEastAsia" w:hAnsiTheme="minorEastAsia"/>
          <w:szCs w:val="21"/>
        </w:rPr>
        <w:t>动手能力</w:t>
      </w:r>
    </w:p>
    <w:p w:rsidR="00952D6F" w:rsidRPr="00B53174" w:rsidRDefault="00952D6F" w:rsidP="00952D6F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．</w:t>
      </w:r>
      <w:r w:rsidRPr="00952D6F">
        <w:rPr>
          <w:rFonts w:asciiTheme="minorEastAsia" w:hAnsiTheme="minorEastAsia" w:hint="eastAsia"/>
          <w:szCs w:val="21"/>
        </w:rPr>
        <w:t>具备良好</w:t>
      </w:r>
      <w:r w:rsidR="00855F0F">
        <w:rPr>
          <w:rFonts w:asciiTheme="minorEastAsia" w:hAnsiTheme="minorEastAsia" w:hint="eastAsia"/>
          <w:szCs w:val="21"/>
        </w:rPr>
        <w:t>的</w:t>
      </w:r>
      <w:r w:rsidRPr="00952D6F">
        <w:rPr>
          <w:rFonts w:asciiTheme="minorEastAsia" w:hAnsiTheme="minorEastAsia" w:hint="eastAsia"/>
          <w:szCs w:val="21"/>
        </w:rPr>
        <w:t>沟通与协调能力，善于团队合作</w:t>
      </w:r>
      <w:bookmarkStart w:id="0" w:name="_GoBack"/>
      <w:bookmarkEnd w:id="0"/>
    </w:p>
    <w:p w:rsidR="00DA6645" w:rsidRDefault="00DA6645" w:rsidP="00594BD9">
      <w:pPr>
        <w:rPr>
          <w:rFonts w:asciiTheme="minorEastAsia" w:hAnsiTheme="minorEastAsia"/>
          <w:szCs w:val="21"/>
        </w:rPr>
      </w:pPr>
    </w:p>
    <w:p w:rsidR="00594BD9" w:rsidRPr="00DA6645" w:rsidRDefault="00594BD9" w:rsidP="00594BD9">
      <w:pPr>
        <w:rPr>
          <w:rFonts w:asciiTheme="minorEastAsia" w:hAnsiTheme="minorEastAsia"/>
          <w:szCs w:val="21"/>
        </w:rPr>
      </w:pPr>
    </w:p>
    <w:p w:rsidR="00B428C2" w:rsidRPr="004B1500" w:rsidRDefault="00320FA7" w:rsidP="00B428C2">
      <w:pPr>
        <w:rPr>
          <w:rFonts w:asciiTheme="minorEastAsia" w:hAnsiTheme="minorEastAsia"/>
          <w:b/>
          <w:bCs/>
          <w:color w:val="000000"/>
          <w:sz w:val="24"/>
          <w:szCs w:val="24"/>
        </w:rPr>
      </w:pPr>
      <w:r w:rsidRPr="004B1500">
        <w:rPr>
          <w:rFonts w:asciiTheme="minorEastAsia" w:hAnsiTheme="minorEastAsia" w:hint="eastAsia"/>
          <w:b/>
          <w:bCs/>
          <w:color w:val="000000"/>
          <w:sz w:val="24"/>
          <w:szCs w:val="24"/>
        </w:rPr>
        <w:t>三</w:t>
      </w:r>
      <w:r w:rsidR="00B428C2" w:rsidRPr="004B1500">
        <w:rPr>
          <w:rFonts w:asciiTheme="minorEastAsia" w:hAnsiTheme="minorEastAsia" w:hint="eastAsia"/>
          <w:b/>
          <w:bCs/>
          <w:color w:val="000000"/>
          <w:sz w:val="24"/>
          <w:szCs w:val="24"/>
        </w:rPr>
        <w:t>、公司简介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管理有限公司成立于1998年4月9日，是经中国证监会批准成立的首批全国性基金管理公司之一。公司总部设在北京，在北京、上海、深圳、成都、南京、杭州、广州和青岛设有分公司，在香港、深圳、上海设有子公司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华夏基金定位于综合性、全能化的资产管理公司，服务范围覆盖多个资产类别、行业和地区，构建了以公</w:t>
      </w:r>
      <w:proofErr w:type="gramStart"/>
      <w:r w:rsidRPr="004B1500">
        <w:rPr>
          <w:rFonts w:asciiTheme="minorEastAsia" w:hAnsiTheme="minorEastAsia" w:hint="eastAsia"/>
          <w:szCs w:val="21"/>
        </w:rPr>
        <w:t>募基金</w:t>
      </w:r>
      <w:proofErr w:type="gramEnd"/>
      <w:r w:rsidRPr="004B1500">
        <w:rPr>
          <w:rFonts w:asciiTheme="minorEastAsia" w:hAnsiTheme="minorEastAsia" w:hint="eastAsia"/>
          <w:szCs w:val="21"/>
        </w:rPr>
        <w:t>和机构业务为核心，涵盖华夏香港、华夏资本、华夏财富的多元化资产管理平台。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规范运作、稳健经营，以雄厚的综合实力持续保持了行业的领先地位。公司拥有19年投资管理经验，是管理资产规模最大的基金管理公司之一。截至2017年6月30日，公司服务机构客户超过4万户，服务公众持有人超过4700万户。华夏基金秉承“为信任奉献回报”的企业宗旨，注重将投资收益及时转化为红利，为投资人创造了丰厚的回报，累计为持有人分红超过1300亿元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华夏基金在业内最早提出了“研究创造价值”的投资理念，以卓越的主动投资管理为核心，建立了业内最大的投</w:t>
      </w:r>
      <w:proofErr w:type="gramStart"/>
      <w:r w:rsidRPr="004B1500">
        <w:rPr>
          <w:rFonts w:asciiTheme="minorEastAsia" w:hAnsiTheme="minorEastAsia" w:hint="eastAsia"/>
          <w:szCs w:val="21"/>
        </w:rPr>
        <w:t>研</w:t>
      </w:r>
      <w:proofErr w:type="gramEnd"/>
      <w:r w:rsidRPr="004B1500">
        <w:rPr>
          <w:rFonts w:asciiTheme="minorEastAsia" w:hAnsiTheme="minorEastAsia" w:hint="eastAsia"/>
          <w:szCs w:val="21"/>
        </w:rPr>
        <w:t>团队之一，通过宏观趋势判断、策略研究以及实地调研，审视每一个投资标的基本面及投资潜力，力求为投资者提供长期而稳定的投资收益。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华夏基金拥有卓越的平台、雄厚的实力以及良好的声誉，汇聚了大批优秀的研究员及基金经理，选拔了海内外知名高校的优秀人才，构建了精英荟萃的投</w:t>
      </w:r>
      <w:proofErr w:type="gramStart"/>
      <w:r w:rsidRPr="004B1500">
        <w:rPr>
          <w:rFonts w:asciiTheme="minorEastAsia" w:hAnsiTheme="minorEastAsia" w:hint="eastAsia"/>
          <w:szCs w:val="21"/>
        </w:rPr>
        <w:t>研</w:t>
      </w:r>
      <w:proofErr w:type="gramEnd"/>
      <w:r w:rsidRPr="004B1500">
        <w:rPr>
          <w:rFonts w:asciiTheme="minorEastAsia" w:hAnsiTheme="minorEastAsia" w:hint="eastAsia"/>
          <w:szCs w:val="21"/>
        </w:rPr>
        <w:t>平台，逐步形成了业内规模强大的投资团队，并形成了稳定而长远的投资管理模式。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在公</w:t>
      </w:r>
      <w:proofErr w:type="gramStart"/>
      <w:r w:rsidRPr="004B1500">
        <w:rPr>
          <w:rFonts w:asciiTheme="minorEastAsia" w:hAnsiTheme="minorEastAsia" w:hint="eastAsia"/>
          <w:szCs w:val="21"/>
        </w:rPr>
        <w:t>募基金</w:t>
      </w:r>
      <w:proofErr w:type="gramEnd"/>
      <w:r w:rsidRPr="004B1500">
        <w:rPr>
          <w:rFonts w:asciiTheme="minorEastAsia" w:hAnsiTheme="minorEastAsia" w:hint="eastAsia"/>
          <w:szCs w:val="21"/>
        </w:rPr>
        <w:t>方面，华夏基金建立了完善的基金产品线，旗下公</w:t>
      </w:r>
      <w:proofErr w:type="gramStart"/>
      <w:r w:rsidRPr="004B1500">
        <w:rPr>
          <w:rFonts w:asciiTheme="minorEastAsia" w:hAnsiTheme="minorEastAsia" w:hint="eastAsia"/>
          <w:szCs w:val="21"/>
        </w:rPr>
        <w:t>募基金</w:t>
      </w:r>
      <w:proofErr w:type="gramEnd"/>
      <w:r w:rsidRPr="004B1500">
        <w:rPr>
          <w:rFonts w:asciiTheme="minorEastAsia" w:hAnsiTheme="minorEastAsia" w:hint="eastAsia"/>
          <w:szCs w:val="21"/>
        </w:rPr>
        <w:t>超过100只，可以满足不同投资者的各类投资需求。主动管理的基金囊括了货币型、理财型、债券型、混合型以及股票型等5大类不同风险收益特征的品种；在被动管理方面，公司构建了覆盖综合指数、权重股指数、中小盘指数、行业指数以及海外市场指数的完善的产品线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华夏基金机构业务包括全国社保、企业年金、基本养老金、职业年金、专户理财业务、机构客户公</w:t>
      </w:r>
      <w:proofErr w:type="gramStart"/>
      <w:r w:rsidRPr="004B1500">
        <w:rPr>
          <w:rFonts w:asciiTheme="minorEastAsia" w:hAnsiTheme="minorEastAsia" w:hint="eastAsia"/>
          <w:szCs w:val="21"/>
        </w:rPr>
        <w:t>募基金</w:t>
      </w:r>
      <w:proofErr w:type="gramEnd"/>
      <w:r w:rsidRPr="004B1500">
        <w:rPr>
          <w:rFonts w:asciiTheme="minorEastAsia" w:hAnsiTheme="minorEastAsia" w:hint="eastAsia"/>
          <w:szCs w:val="21"/>
        </w:rPr>
        <w:t>组合管理业务及海外机构业务。围绕机构客户的多元化投资需求，华夏基金构建了以投资、产品、</w:t>
      </w:r>
      <w:proofErr w:type="gramStart"/>
      <w:r w:rsidRPr="004B1500">
        <w:rPr>
          <w:rFonts w:asciiTheme="minorEastAsia" w:hAnsiTheme="minorEastAsia" w:hint="eastAsia"/>
          <w:szCs w:val="21"/>
        </w:rPr>
        <w:t>风控为</w:t>
      </w:r>
      <w:proofErr w:type="gramEnd"/>
      <w:r w:rsidRPr="004B1500">
        <w:rPr>
          <w:rFonts w:asciiTheme="minorEastAsia" w:hAnsiTheme="minorEastAsia" w:hint="eastAsia"/>
          <w:szCs w:val="21"/>
        </w:rPr>
        <w:t>核心，全面覆盖机构股票投资、机构债券投资、数量投资、现金管理以及海外投资在内的专</w:t>
      </w:r>
      <w:proofErr w:type="gramStart"/>
      <w:r w:rsidRPr="004B1500">
        <w:rPr>
          <w:rFonts w:asciiTheme="minorEastAsia" w:hAnsiTheme="minorEastAsia" w:hint="eastAsia"/>
          <w:szCs w:val="21"/>
        </w:rPr>
        <w:t>属投资</w:t>
      </w:r>
      <w:proofErr w:type="gramEnd"/>
      <w:r w:rsidRPr="004B1500">
        <w:rPr>
          <w:rFonts w:asciiTheme="minorEastAsia" w:hAnsiTheme="minorEastAsia" w:hint="eastAsia"/>
          <w:szCs w:val="21"/>
        </w:rPr>
        <w:t>管理和服务平台。</w:t>
      </w:r>
    </w:p>
    <w:p w:rsidR="00320FA7" w:rsidRPr="004B1500" w:rsidRDefault="00320FA7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19年来，华夏基金凭借规范的经营管理及良好的品牌声誉，获得了业界的广泛认可，多次荣获境内外各大权威奖项。华夏基金八次获得《中国证券报》评选的“金牛基金管理公司奖”，八次获得《上海证券报》评选的 “金基金top公司大奖”，五次获得《证券时报》评选的“明星基金公司奖”，并多次获得《亚洲投资者》、《亚洲资产管理》以及《财资》等</w:t>
      </w:r>
      <w:r w:rsidRPr="004B1500">
        <w:rPr>
          <w:rFonts w:asciiTheme="minorEastAsia" w:hAnsiTheme="minorEastAsia" w:hint="eastAsia"/>
          <w:szCs w:val="21"/>
        </w:rPr>
        <w:lastRenderedPageBreak/>
        <w:t>境外权威机构评选的“中国最佳基金管理公司奖”。</w:t>
      </w:r>
    </w:p>
    <w:p w:rsidR="00495FC1" w:rsidRPr="004B1500" w:rsidRDefault="00495FC1" w:rsidP="00320FA7">
      <w:pPr>
        <w:ind w:firstLineChars="200" w:firstLine="420"/>
        <w:rPr>
          <w:rFonts w:asciiTheme="minorEastAsia" w:hAnsiTheme="minorEastAsia"/>
          <w:szCs w:val="21"/>
        </w:rPr>
      </w:pPr>
      <w:r w:rsidRPr="004B1500">
        <w:rPr>
          <w:rFonts w:asciiTheme="minorEastAsia" w:hAnsiTheme="minorEastAsia" w:hint="eastAsia"/>
          <w:szCs w:val="21"/>
        </w:rPr>
        <w:t>更多</w:t>
      </w:r>
      <w:r w:rsidRPr="004B1500">
        <w:rPr>
          <w:rFonts w:asciiTheme="minorEastAsia" w:hAnsiTheme="minorEastAsia"/>
          <w:szCs w:val="21"/>
        </w:rPr>
        <w:t>详情，可</w:t>
      </w:r>
      <w:r w:rsidRPr="004B1500">
        <w:rPr>
          <w:rFonts w:asciiTheme="minorEastAsia" w:hAnsiTheme="minorEastAsia" w:hint="eastAsia"/>
          <w:szCs w:val="21"/>
        </w:rPr>
        <w:t>登录公司官网：</w:t>
      </w:r>
      <w:r w:rsidRPr="004B1500">
        <w:rPr>
          <w:rFonts w:asciiTheme="minorEastAsia" w:hAnsiTheme="minorEastAsia"/>
          <w:szCs w:val="21"/>
        </w:rPr>
        <w:t>www.chinaamc.com</w:t>
      </w:r>
    </w:p>
    <w:sectPr w:rsidR="00495FC1" w:rsidRPr="004B1500" w:rsidSect="00B1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0E" w:rsidRDefault="00B0770E" w:rsidP="00E70D97">
      <w:r>
        <w:separator/>
      </w:r>
    </w:p>
  </w:endnote>
  <w:endnote w:type="continuationSeparator" w:id="0">
    <w:p w:rsidR="00B0770E" w:rsidRDefault="00B0770E" w:rsidP="00E7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0E" w:rsidRDefault="00B0770E" w:rsidP="00E70D97">
      <w:r>
        <w:separator/>
      </w:r>
    </w:p>
  </w:footnote>
  <w:footnote w:type="continuationSeparator" w:id="0">
    <w:p w:rsidR="00B0770E" w:rsidRDefault="00B0770E" w:rsidP="00E70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76D"/>
    <w:multiLevelType w:val="hybridMultilevel"/>
    <w:tmpl w:val="7EA893B4"/>
    <w:lvl w:ilvl="0" w:tplc="849E11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7872C3"/>
    <w:multiLevelType w:val="hybridMultilevel"/>
    <w:tmpl w:val="E6922F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AD4D3A"/>
    <w:multiLevelType w:val="hybridMultilevel"/>
    <w:tmpl w:val="BE52F0CC"/>
    <w:lvl w:ilvl="0" w:tplc="981002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49EB08FC"/>
    <w:multiLevelType w:val="hybridMultilevel"/>
    <w:tmpl w:val="88F0C274"/>
    <w:lvl w:ilvl="0" w:tplc="871E02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503B8D"/>
    <w:multiLevelType w:val="hybridMultilevel"/>
    <w:tmpl w:val="88F0C274"/>
    <w:lvl w:ilvl="0" w:tplc="871E02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05160D"/>
    <w:multiLevelType w:val="hybridMultilevel"/>
    <w:tmpl w:val="91503DC2"/>
    <w:lvl w:ilvl="0" w:tplc="AE28A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0738E8"/>
    <w:multiLevelType w:val="singleLevel"/>
    <w:tmpl w:val="580738E8"/>
    <w:lvl w:ilvl="0">
      <w:start w:val="1"/>
      <w:numFmt w:val="decimal"/>
      <w:suff w:val="nothing"/>
      <w:lvlText w:val="%1、"/>
      <w:lvlJc w:val="left"/>
    </w:lvl>
  </w:abstractNum>
  <w:abstractNum w:abstractNumId="7">
    <w:nsid w:val="5E220812"/>
    <w:multiLevelType w:val="hybridMultilevel"/>
    <w:tmpl w:val="365E3E04"/>
    <w:lvl w:ilvl="0" w:tplc="1908C39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536124"/>
    <w:multiLevelType w:val="hybridMultilevel"/>
    <w:tmpl w:val="80907B92"/>
    <w:lvl w:ilvl="0" w:tplc="FDA0936E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534"/>
    <w:rsid w:val="00031B7F"/>
    <w:rsid w:val="00065748"/>
    <w:rsid w:val="00071724"/>
    <w:rsid w:val="00141FA1"/>
    <w:rsid w:val="00146218"/>
    <w:rsid w:val="00146EAE"/>
    <w:rsid w:val="001512E8"/>
    <w:rsid w:val="0016704E"/>
    <w:rsid w:val="00181352"/>
    <w:rsid w:val="001C5FC0"/>
    <w:rsid w:val="002469AC"/>
    <w:rsid w:val="00262D0D"/>
    <w:rsid w:val="002C02B9"/>
    <w:rsid w:val="002F6651"/>
    <w:rsid w:val="003045C5"/>
    <w:rsid w:val="00313791"/>
    <w:rsid w:val="00320FA7"/>
    <w:rsid w:val="00325032"/>
    <w:rsid w:val="003A2A74"/>
    <w:rsid w:val="003A2E83"/>
    <w:rsid w:val="003F0817"/>
    <w:rsid w:val="0042116F"/>
    <w:rsid w:val="0043163F"/>
    <w:rsid w:val="00464026"/>
    <w:rsid w:val="004738AB"/>
    <w:rsid w:val="00495FC1"/>
    <w:rsid w:val="004A318E"/>
    <w:rsid w:val="004B1500"/>
    <w:rsid w:val="004D415C"/>
    <w:rsid w:val="004D717F"/>
    <w:rsid w:val="004D73B0"/>
    <w:rsid w:val="004E5FD8"/>
    <w:rsid w:val="005035BB"/>
    <w:rsid w:val="005375EC"/>
    <w:rsid w:val="00587350"/>
    <w:rsid w:val="005949A0"/>
    <w:rsid w:val="00594BD9"/>
    <w:rsid w:val="00594DB6"/>
    <w:rsid w:val="005E1F8F"/>
    <w:rsid w:val="00604B60"/>
    <w:rsid w:val="006765B2"/>
    <w:rsid w:val="006904FF"/>
    <w:rsid w:val="006A0C07"/>
    <w:rsid w:val="006A3B98"/>
    <w:rsid w:val="006D7654"/>
    <w:rsid w:val="00727800"/>
    <w:rsid w:val="007844D7"/>
    <w:rsid w:val="007E1D31"/>
    <w:rsid w:val="008116D8"/>
    <w:rsid w:val="008227ED"/>
    <w:rsid w:val="00855F0F"/>
    <w:rsid w:val="00876224"/>
    <w:rsid w:val="00887A21"/>
    <w:rsid w:val="00893527"/>
    <w:rsid w:val="008B1D26"/>
    <w:rsid w:val="008D415E"/>
    <w:rsid w:val="008F3D43"/>
    <w:rsid w:val="00952D6F"/>
    <w:rsid w:val="00961177"/>
    <w:rsid w:val="00965D0C"/>
    <w:rsid w:val="00991534"/>
    <w:rsid w:val="00991537"/>
    <w:rsid w:val="009F051F"/>
    <w:rsid w:val="009F7F8C"/>
    <w:rsid w:val="00A32230"/>
    <w:rsid w:val="00A33552"/>
    <w:rsid w:val="00A359A2"/>
    <w:rsid w:val="00A6010A"/>
    <w:rsid w:val="00B037F3"/>
    <w:rsid w:val="00B0770E"/>
    <w:rsid w:val="00B12480"/>
    <w:rsid w:val="00B1493E"/>
    <w:rsid w:val="00B1791A"/>
    <w:rsid w:val="00B34402"/>
    <w:rsid w:val="00B428C2"/>
    <w:rsid w:val="00B53174"/>
    <w:rsid w:val="00BB7121"/>
    <w:rsid w:val="00BC3460"/>
    <w:rsid w:val="00BD3BEE"/>
    <w:rsid w:val="00C43A99"/>
    <w:rsid w:val="00C610C6"/>
    <w:rsid w:val="00C64AB2"/>
    <w:rsid w:val="00C6640A"/>
    <w:rsid w:val="00CD2193"/>
    <w:rsid w:val="00D55F1E"/>
    <w:rsid w:val="00D65DC1"/>
    <w:rsid w:val="00D772BA"/>
    <w:rsid w:val="00D87A5A"/>
    <w:rsid w:val="00DA29FC"/>
    <w:rsid w:val="00DA6645"/>
    <w:rsid w:val="00E70D97"/>
    <w:rsid w:val="00EA5586"/>
    <w:rsid w:val="00EB6534"/>
    <w:rsid w:val="00EC16E4"/>
    <w:rsid w:val="00ED7005"/>
    <w:rsid w:val="00EE6CA7"/>
    <w:rsid w:val="00EF4B4D"/>
    <w:rsid w:val="00EF78A9"/>
    <w:rsid w:val="00F711E1"/>
    <w:rsid w:val="00F801F3"/>
    <w:rsid w:val="00FA28BB"/>
    <w:rsid w:val="00FB2D55"/>
    <w:rsid w:val="00F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8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146EAE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B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6534"/>
    <w:rPr>
      <w:sz w:val="18"/>
      <w:szCs w:val="18"/>
    </w:rPr>
  </w:style>
  <w:style w:type="character" w:styleId="a5">
    <w:name w:val="Hyperlink"/>
    <w:basedOn w:val="a0"/>
    <w:uiPriority w:val="99"/>
    <w:unhideWhenUsed/>
    <w:rsid w:val="00B428C2"/>
    <w:rPr>
      <w:color w:val="0000FF" w:themeColor="hyperlink"/>
      <w:u w:val="single"/>
    </w:rPr>
  </w:style>
  <w:style w:type="paragraph" w:styleId="a6">
    <w:name w:val="footer"/>
    <w:basedOn w:val="a"/>
    <w:link w:val="Char0"/>
    <w:uiPriority w:val="99"/>
    <w:unhideWhenUsed/>
    <w:rsid w:val="00E7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0D97"/>
    <w:rPr>
      <w:sz w:val="18"/>
      <w:szCs w:val="18"/>
    </w:rPr>
  </w:style>
  <w:style w:type="paragraph" w:styleId="a7">
    <w:name w:val="Plain Text"/>
    <w:basedOn w:val="a"/>
    <w:link w:val="Char1"/>
    <w:uiPriority w:val="99"/>
    <w:semiHidden/>
    <w:unhideWhenUsed/>
    <w:rsid w:val="005E1F8F"/>
    <w:pPr>
      <w:widowControl/>
      <w:jc w:val="left"/>
    </w:pPr>
    <w:rPr>
      <w:rFonts w:ascii="Calibri" w:eastAsia="宋体" w:hAnsi="Courier New" w:cs="Courier New"/>
      <w:kern w:val="0"/>
      <w:szCs w:val="21"/>
    </w:rPr>
  </w:style>
  <w:style w:type="character" w:customStyle="1" w:styleId="a8">
    <w:name w:val="纯文本 字符"/>
    <w:basedOn w:val="a0"/>
    <w:uiPriority w:val="99"/>
    <w:semiHidden/>
    <w:rsid w:val="005E1F8F"/>
    <w:rPr>
      <w:rFonts w:asciiTheme="minorEastAsia" w:hAnsi="Courier New" w:cs="Courier New"/>
    </w:rPr>
  </w:style>
  <w:style w:type="character" w:customStyle="1" w:styleId="Char1">
    <w:name w:val="纯文本 Char"/>
    <w:basedOn w:val="a0"/>
    <w:link w:val="a7"/>
    <w:uiPriority w:val="99"/>
    <w:semiHidden/>
    <w:locked/>
    <w:rsid w:val="005E1F8F"/>
    <w:rPr>
      <w:rFonts w:ascii="Calibri" w:eastAsia="宋体" w:hAnsi="Courier New" w:cs="Courier New"/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146EAE"/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zounx</dc:creator>
  <cp:lastModifiedBy>zounx</cp:lastModifiedBy>
  <cp:revision>5</cp:revision>
  <dcterms:created xsi:type="dcterms:W3CDTF">2017-12-07T06:18:00Z</dcterms:created>
  <dcterms:modified xsi:type="dcterms:W3CDTF">2017-12-07T06:23:00Z</dcterms:modified>
</cp:coreProperties>
</file>