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ascii="微软雅黑" w:hAnsi="微软雅黑" w:eastAsia="微软雅黑" w:cs="Times New Roman"/>
          <w:color w:val="404040" w:themeColor="text1" w:themeTint="BF"/>
          <w:sz w:val="28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 w:cs="Times New Roman"/>
          <w:color w:val="404040" w:themeColor="text1" w:themeTint="BF"/>
          <w:sz w:val="28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中国医学科学院阜外医院信息中心</w:t>
      </w:r>
      <w:r>
        <w:rPr>
          <w:rFonts w:hint="eastAsia" w:ascii="微软雅黑" w:hAnsi="微软雅黑" w:eastAsia="微软雅黑" w:cs="Times New Roman"/>
          <w:color w:val="404040" w:themeColor="text1" w:themeTint="BF"/>
          <w:sz w:val="28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实习生招聘启事</w:t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一、医院简介</w:t>
      </w:r>
    </w:p>
    <w:p>
      <w:pPr>
        <w:ind w:firstLine="560" w:firstLineChars="200"/>
        <w:rPr>
          <w:rFonts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国医学科学院阜外医院（以下简称阜外医院），始建于1956年，是国家级三级甲等心血管病专科医院，也是国家心血管病中心、心血管疾病国家重点实验室、国家心血管疾病临床医学研究中心所在地，以诊治各种复杂、疑难和重症心血管疾病而享誉国内外，已成为世界上最大的心血管疾病诊治中心和集医疗、科研、预防和人才培养于一体的国家级医学研究与教育中心。</w:t>
      </w:r>
      <w:r>
        <w:rPr>
          <w:rFonts w:hint="eastAsia"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建院60年以</w:t>
      </w:r>
      <w:r>
        <w:rPr>
          <w:rFonts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来</w:t>
      </w:r>
      <w:r>
        <w:rPr>
          <w:rFonts w:hint="eastAsia"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阜外医院传承“听党指挥守纪律”的军队优良传统和“治学严谨”的协和精神，形成了认真严谨、求真务实的“科学精神”，不畏困难、敢于攀登的“创新精神”和协作包容、热爱集体的“团队精神”这一阜外家风，推动了医院在国家医疗卫生事业蓬勃发展的洪流中独占鳌头，以雄厚的技术实力和人才优势，在心血管临床、科研、防治、人才培养等方面取得了举世瞩目的成绩，创造了在我国乃至世界心血管病防治领域的诸多第一，促进了我国心血管病防治事业的发展，逐步形成了“阜外”品牌的盛誉。</w:t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二</w:t>
      </w: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信息</w:t>
      </w: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中心简介</w:t>
      </w:r>
    </w:p>
    <w:p>
      <w:pPr>
        <w:ind w:firstLine="560" w:firstLineChars="200"/>
        <w:rPr>
          <w:rFonts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阜外医院在信息系统的建设工作中，主要采用核心自研、周边外包的方式进行，从零起步自主研发构建全新的适合医院未来发展战略的信息系统，最大程度的缩短系统开发、部署周期，在保证信息化的整体应用效果的同时节约了大量的资金投入。经过多年努力，阜外医院已建成一套以电子病历为核心、信息高度集成、流程严格控制、知识系统完备、具备事前控制能力、具备医疗成本控制体系、符合心血管专科医疗特色的信息化支撑平台，包括15个系统平台，162个子系统，自主研发比例达到78.4%。</w:t>
      </w:r>
    </w:p>
    <w:p>
      <w:pPr>
        <w:ind w:firstLine="560" w:firstLineChars="200"/>
        <w:rPr>
          <w:rFonts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以核心信息平台自主研发为建设原则，以满足临床需求为出发点，信息化建设取得了良好的效果，在卫计委组织《电子病历系统功能应用水平分级评价标准》的审评中，阜外医院达到了7级标准。在业务先行的基础上，阜外医院十分重视医疗数据安全和患者隐私保护工作，参照等级保护物理安全的标准建设了核心机房，在电力系统、环境系统、安防系统等物理环境方面保证了系统的安全, 自2002年系统上线以来，从未出现系统宕机、数据丢失等严重事故。阜外医院历年安全投入占信息化建设投入的15%以上，并于2012年11月通过信息安全等级保护三级测评，成为国内首家通过信息安全等级保护第三级测评的医院。</w:t>
      </w:r>
    </w:p>
    <w:tbl>
      <w:tblPr>
        <w:tblStyle w:val="8"/>
        <w:tblpPr w:leftFromText="180" w:rightFromText="180" w:vertAnchor="text" w:horzAnchor="margin" w:tblpXSpec="center" w:tblpY="845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37"/>
        <w:gridCol w:w="3641"/>
        <w:gridCol w:w="851"/>
        <w:gridCol w:w="708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名称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岗位描述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岗位需求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要求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实习期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需求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软件研发工程师</w:t>
            </w:r>
          </w:p>
        </w:tc>
        <w:tc>
          <w:tcPr>
            <w:tcW w:w="2137" w:type="dxa"/>
            <w:vAlign w:val="center"/>
          </w:tcPr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主责阜外医院及分院信息系统相关的研发工作，包括业务系统、网站、微信、移动APP等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1.工作认真负责,有良好的团队合作精神和沟通协调能力,能承受一定工作压力；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2.有编程基础者优先</w:t>
            </w:r>
            <w:r>
              <w:rPr>
                <w:rFonts w:hint="eastAsia" w:ascii="微软雅黑" w:hAnsi="微软雅黑" w:eastAsia="微软雅黑" w:cs="Times New Roman"/>
                <w:color w:val="404040" w:themeColor="text1" w:themeTint="BF"/>
                <w:sz w:val="16"/>
                <w:szCs w:val="16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</w:tc>
        <w:tc>
          <w:tcPr>
            <w:tcW w:w="3641" w:type="dxa"/>
            <w:vAlign w:val="center"/>
          </w:tcPr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1.了解主流开发语言（C#，VB，JAVA，Python，HTML，Object C 语言等）中的一种;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2.了解B/S和C/S开发结构;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3.了解对面向对象的编程思想;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4.了解关系型数据库（ORACLE/SQL SERVER等），接触过数据库编程;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5.了解主流集成开发环境中的一种（VS，Eclipse等）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6.有实际应用项目开发经验者优先;</w:t>
            </w:r>
          </w:p>
          <w:p>
            <w:pP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7. 计算机相关专业背景,全国统招本科及以上学历;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全国统招本科及以上学历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2018.1.10-2.10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</w:p>
        </w:tc>
      </w:tr>
    </w:tbl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二、</w:t>
      </w: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实习生</w:t>
      </w: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招聘计划</w:t>
      </w:r>
    </w:p>
    <w:p>
      <w:pPr>
        <w:widowControl/>
        <w:jc w:val="left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br w:type="page"/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三、实习生应聘方式</w:t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请有意者发送简历至邮箱: </w:t>
      </w:r>
      <w:r>
        <w:fldChar w:fldCharType="begin"/>
      </w:r>
      <w:r>
        <w:instrText xml:space="preserve"> HYPERLINK "mailto:fuwaixxzx@163.com" </w:instrText>
      </w:r>
      <w:r>
        <w:fldChar w:fldCharType="separate"/>
      </w:r>
      <w:r>
        <w:rPr>
          <w:rStyle w:val="6"/>
          <w:rFonts w:hint="eastAsia" w:ascii="微软雅黑" w:hAnsi="微软雅黑" w:eastAsia="微软雅黑" w:cs="Times New Roman"/>
          <w:color w:val="4040FF" w:themeColor="hyperlink" w:themeTint="BF"/>
          <w:sz w:val="24"/>
          <w:szCs w:val="24"/>
          <w14:textFill>
            <w14:solidFill>
              <w14:schemeClr w14:val="hlink">
                <w14:lumMod w14:val="75000"/>
                <w14:lumOff w14:val="25000"/>
              </w14:schemeClr>
            </w14:solidFill>
          </w14:textFill>
        </w:rPr>
        <w:t>fuwaixxzx@163.com</w:t>
      </w:r>
      <w:r>
        <w:rPr>
          <w:rStyle w:val="6"/>
          <w:rFonts w:hint="eastAsia" w:ascii="微软雅黑" w:hAnsi="微软雅黑" w:eastAsia="微软雅黑" w:cs="Times New Roman"/>
          <w:color w:val="4040FF" w:themeColor="hyperlink" w:themeTint="BF"/>
          <w:sz w:val="24"/>
          <w:szCs w:val="24"/>
          <w14:textFill>
            <w14:solidFill>
              <w14:schemeClr w14:val="hlink">
                <w14:lumMod w14:val="75000"/>
                <w14:lumOff w14:val="25000"/>
              </w14:schemeClr>
            </w14:solidFill>
          </w14:textFill>
        </w:rPr>
        <w:fldChar w:fldCharType="end"/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(截止时间2018年1月</w:t>
      </w: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日)</w:t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联系人：张老师</w:t>
      </w: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联系电话：010-</w:t>
      </w: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88396157</w:t>
      </w:r>
      <w:bookmarkStart w:id="0" w:name="_GoBack"/>
      <w:bookmarkEnd w:id="0"/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firstLine="480" w:firstLineChars="2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firstLine="4680" w:firstLineChars="195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中国医学科学院阜外医院信息中心</w:t>
      </w:r>
    </w:p>
    <w:p>
      <w:pPr>
        <w:ind w:firstLine="5520" w:firstLineChars="2300"/>
        <w:rPr>
          <w:rFonts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2018年1月2日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4F"/>
    <w:rsid w:val="0002107E"/>
    <w:rsid w:val="00030BC9"/>
    <w:rsid w:val="00036669"/>
    <w:rsid w:val="00097FC6"/>
    <w:rsid w:val="0010444F"/>
    <w:rsid w:val="00190DCB"/>
    <w:rsid w:val="0019395B"/>
    <w:rsid w:val="00194622"/>
    <w:rsid w:val="002925D3"/>
    <w:rsid w:val="003C28CD"/>
    <w:rsid w:val="00404120"/>
    <w:rsid w:val="00457D6D"/>
    <w:rsid w:val="004C6223"/>
    <w:rsid w:val="00510653"/>
    <w:rsid w:val="00606EFC"/>
    <w:rsid w:val="0061523F"/>
    <w:rsid w:val="00632333"/>
    <w:rsid w:val="007019EE"/>
    <w:rsid w:val="007A4D2E"/>
    <w:rsid w:val="00850D64"/>
    <w:rsid w:val="008612B7"/>
    <w:rsid w:val="00870EE2"/>
    <w:rsid w:val="008A4C4B"/>
    <w:rsid w:val="008E66B1"/>
    <w:rsid w:val="00923AD8"/>
    <w:rsid w:val="00967ED3"/>
    <w:rsid w:val="00990C08"/>
    <w:rsid w:val="00A3742D"/>
    <w:rsid w:val="00BE5047"/>
    <w:rsid w:val="00C73BBB"/>
    <w:rsid w:val="00D31274"/>
    <w:rsid w:val="00DA3F89"/>
    <w:rsid w:val="00E079B8"/>
    <w:rsid w:val="00E843D3"/>
    <w:rsid w:val="00E94BCE"/>
    <w:rsid w:val="00FA6A16"/>
    <w:rsid w:val="00FF6418"/>
    <w:rsid w:val="25D07FE0"/>
    <w:rsid w:val="2E054352"/>
    <w:rsid w:val="368A1A7C"/>
    <w:rsid w:val="5F9B5D00"/>
    <w:rsid w:val="71CF4D0A"/>
    <w:rsid w:val="73A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2017-02-16T02:32:00Z</dcterms:created>
  <dc:creator>admin</dc:creator>
  <cp:lastModifiedBy>123</cp:lastModifiedBy>
  <dcterms:modified xsi:type="dcterms:W3CDTF">2018-01-03T00:25:35Z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