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EE1" w:rsidRDefault="00970872" w:rsidP="00555C5B">
      <w:pPr>
        <w:pStyle w:val="1"/>
        <w:spacing w:before="0" w:after="0" w:line="660" w:lineRule="exact"/>
        <w:jc w:val="center"/>
        <w:rPr>
          <w:rFonts w:ascii="方正小标宋简体" w:eastAsia="方正小标宋简体"/>
        </w:rPr>
      </w:pPr>
      <w:r w:rsidRPr="00555C5B">
        <w:rPr>
          <w:rFonts w:ascii="方正小标宋简体" w:eastAsia="方正小标宋简体" w:hint="eastAsia"/>
        </w:rPr>
        <w:t>国投集团国投人力公司</w:t>
      </w:r>
    </w:p>
    <w:p w:rsidR="00970872" w:rsidRPr="00906EE1" w:rsidRDefault="00536D80" w:rsidP="00906EE1">
      <w:pPr>
        <w:pStyle w:val="1"/>
        <w:spacing w:before="0" w:after="0" w:line="660" w:lineRule="exact"/>
        <w:jc w:val="center"/>
        <w:rPr>
          <w:rFonts w:ascii="方正小标宋简体" w:eastAsia="方正小标宋简体"/>
        </w:rPr>
      </w:pPr>
      <w:r w:rsidRPr="00555C5B">
        <w:rPr>
          <w:rFonts w:ascii="方正小标宋简体" w:eastAsia="方正小标宋简体" w:hint="eastAsia"/>
        </w:rPr>
        <w:t>网站开发</w:t>
      </w:r>
      <w:bookmarkStart w:id="0" w:name="_GoBack"/>
      <w:bookmarkEnd w:id="0"/>
      <w:r w:rsidRPr="00555C5B">
        <w:rPr>
          <w:rFonts w:ascii="方正小标宋简体" w:eastAsia="方正小标宋简体" w:hint="eastAsia"/>
        </w:rPr>
        <w:t>优秀人才引入项目</w:t>
      </w:r>
    </w:p>
    <w:p w:rsidR="00970872" w:rsidRPr="00555C5B" w:rsidRDefault="00970872" w:rsidP="00555C5B">
      <w:pPr>
        <w:pStyle w:val="a3"/>
        <w:shd w:val="clear" w:color="auto" w:fill="FFFFFF"/>
        <w:spacing w:before="240" w:beforeAutospacing="0" w:after="0" w:afterAutospacing="0" w:line="276" w:lineRule="auto"/>
        <w:ind w:left="120" w:right="120"/>
        <w:jc w:val="both"/>
        <w:rPr>
          <w:rFonts w:ascii="仿宋_GB2312" w:eastAsia="仿宋_GB2312" w:hAnsi="Helvetica" w:cs="Helvetica"/>
          <w:color w:val="3E3E3E"/>
        </w:rPr>
      </w:pPr>
      <w:r w:rsidRPr="00555C5B">
        <w:rPr>
          <w:rStyle w:val="a4"/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一、公司简介</w:t>
      </w:r>
    </w:p>
    <w:p w:rsidR="00970872" w:rsidRPr="00555C5B" w:rsidRDefault="00970872" w:rsidP="00555C5B">
      <w:pPr>
        <w:pStyle w:val="a3"/>
        <w:shd w:val="clear" w:color="auto" w:fill="FFFFFF"/>
        <w:spacing w:before="0" w:beforeAutospacing="0" w:after="0" w:afterAutospacing="0" w:line="276" w:lineRule="auto"/>
        <w:ind w:left="119" w:right="119" w:firstLineChars="200" w:firstLine="492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国家开发投资集团有限公司（简称国投）成立于1995年5月5日，是中央直接管理的国有重要骨干企业，是中央企业中唯一的投资控股公司，是首批国有资本投资公司改革试点单位。国投注册资本338亿元，截至2017年末，资产总额近5000亿元，管理金融资产规模突破万亿元，员工4万余人。</w:t>
      </w:r>
    </w:p>
    <w:p w:rsidR="00970872" w:rsidRPr="00555C5B" w:rsidRDefault="00970872" w:rsidP="00555C5B">
      <w:pPr>
        <w:pStyle w:val="a3"/>
        <w:shd w:val="clear" w:color="auto" w:fill="FFFFFF"/>
        <w:spacing w:before="0" w:beforeAutospacing="0" w:after="0" w:afterAutospacing="0" w:line="276" w:lineRule="auto"/>
        <w:ind w:left="119" w:right="119" w:firstLineChars="200" w:firstLine="492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国投人力资源服务有限公司（简称国投人力）是国投的全资子公司，注册资本1亿元，2017年成为国务院所属部门人才中介服务机构之一。</w:t>
      </w:r>
      <w:r w:rsidR="00536D80"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为更好的为集团内部子公司及外部客户提供定制化人才引进服务，国投人力着力打造自有高端互联网招聘品牌—“国聘”（www.iguopin.com）国聘专注央企、国企、名企等大型企业人才招聘工作，为好企业寻访优秀人才，为优秀人才推介好工作，</w:t>
      </w: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是优秀人才职业成长的专业服务平台。</w:t>
      </w:r>
    </w:p>
    <w:p w:rsidR="00536D80" w:rsidRPr="00555C5B" w:rsidRDefault="00536D80" w:rsidP="00555C5B">
      <w:pPr>
        <w:pStyle w:val="a3"/>
        <w:shd w:val="clear" w:color="auto" w:fill="FFFFFF"/>
        <w:spacing w:before="0" w:beforeAutospacing="0" w:after="0" w:afterAutospacing="0" w:line="276" w:lineRule="auto"/>
        <w:ind w:left="119" w:right="119" w:firstLineChars="200" w:firstLine="492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国投人力自成立以来，迅速完成团队组建和工作流程建设工作，稳步推进各项业务开展。经过短暂的摸索期，国投人力明确业务方向，制定发展战略，现在各业务已进入稳步发展阶段。</w:t>
      </w:r>
    </w:p>
    <w:p w:rsidR="00970872" w:rsidRPr="00555C5B" w:rsidRDefault="00536D80" w:rsidP="001A43F8">
      <w:pPr>
        <w:pStyle w:val="a3"/>
        <w:shd w:val="clear" w:color="auto" w:fill="FFFFFF"/>
        <w:spacing w:before="0" w:beforeAutospacing="0" w:after="240" w:afterAutospacing="0" w:line="276" w:lineRule="auto"/>
        <w:ind w:left="119" w:right="119" w:firstLineChars="200" w:firstLine="492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随着招聘业务迅速推进，国聘平台搭建</w:t>
      </w:r>
      <w:r w:rsidR="001A43F8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工作</w:t>
      </w: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急需更多专业人才的加入，优化网站功能，开发定制程序，更好的提供互联网招聘服务。</w:t>
      </w:r>
    </w:p>
    <w:p w:rsidR="00970872" w:rsidRPr="00555C5B" w:rsidRDefault="00970872" w:rsidP="00555C5B">
      <w:pPr>
        <w:pStyle w:val="a3"/>
        <w:shd w:val="clear" w:color="auto" w:fill="FFFFFF"/>
        <w:spacing w:before="0" w:beforeAutospacing="0" w:after="0" w:afterAutospacing="0" w:line="276" w:lineRule="auto"/>
        <w:ind w:left="120" w:right="120"/>
        <w:jc w:val="both"/>
        <w:rPr>
          <w:rFonts w:ascii="仿宋_GB2312" w:eastAsia="仿宋_GB2312" w:hAnsi="Helvetica" w:cs="Helvetica"/>
          <w:color w:val="3E3E3E"/>
        </w:rPr>
      </w:pPr>
      <w:r w:rsidRPr="00555C5B">
        <w:rPr>
          <w:rStyle w:val="a4"/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二、招聘</w:t>
      </w:r>
      <w:r w:rsidR="00536D80" w:rsidRPr="00555C5B">
        <w:rPr>
          <w:rStyle w:val="a4"/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人才需求</w:t>
      </w:r>
    </w:p>
    <w:p w:rsidR="007D1D4D" w:rsidRPr="00555C5B" w:rsidRDefault="008741A9" w:rsidP="00555C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应届生/实习生</w:t>
      </w:r>
    </w:p>
    <w:p w:rsidR="007D1D4D" w:rsidRPr="00555C5B" w:rsidRDefault="008741A9" w:rsidP="00555C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熟练掌握PHP或其他web开发语言</w:t>
      </w:r>
    </w:p>
    <w:p w:rsidR="007D1D4D" w:rsidRPr="00555C5B" w:rsidRDefault="008741A9" w:rsidP="00555C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熟练掌握 HTML/CSS/Javascript 等前端技术</w:t>
      </w:r>
    </w:p>
    <w:p w:rsidR="007D1D4D" w:rsidRPr="00555C5B" w:rsidRDefault="008741A9" w:rsidP="00555C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具备一定开发经验，热爱编程，熟悉算法理论</w:t>
      </w:r>
    </w:p>
    <w:p w:rsidR="007D1D4D" w:rsidRPr="00555C5B" w:rsidRDefault="008741A9" w:rsidP="00555C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具备互联网产品架构设计经验</w:t>
      </w:r>
    </w:p>
    <w:p w:rsidR="00970872" w:rsidRPr="00555C5B" w:rsidRDefault="008741A9" w:rsidP="001A43F8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276" w:lineRule="auto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掌握一般数据结构和算法，熟悉多线程环境，对高并发服务器有浓厚的兴趣</w:t>
      </w:r>
    </w:p>
    <w:p w:rsidR="00536D80" w:rsidRPr="00555C5B" w:rsidRDefault="00536D80" w:rsidP="00555C5B">
      <w:pPr>
        <w:pStyle w:val="a3"/>
        <w:shd w:val="clear" w:color="auto" w:fill="FFFFFF"/>
        <w:spacing w:before="0" w:beforeAutospacing="0" w:after="0" w:afterAutospacing="0" w:line="276" w:lineRule="auto"/>
        <w:ind w:left="120" w:right="120"/>
        <w:jc w:val="both"/>
        <w:rPr>
          <w:rStyle w:val="a4"/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Style w:val="a4"/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三、项目优势</w:t>
      </w:r>
    </w:p>
    <w:p w:rsidR="00536D80" w:rsidRPr="00555C5B" w:rsidRDefault="00536D80" w:rsidP="00555C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 w:right="120" w:hanging="426"/>
        <w:jc w:val="both"/>
        <w:rPr>
          <w:rStyle w:val="a4"/>
          <w:rFonts w:ascii="仿宋_GB2312" w:eastAsia="仿宋_GB2312" w:hAnsi="Helvetica" w:cs="Helvetica"/>
          <w:color w:val="C00000"/>
          <w:spacing w:val="8"/>
          <w:sz w:val="23"/>
          <w:szCs w:val="23"/>
        </w:rPr>
      </w:pPr>
      <w:r w:rsidRPr="00555C5B">
        <w:rPr>
          <w:rStyle w:val="a4"/>
          <w:rFonts w:ascii="仿宋_GB2312" w:eastAsia="仿宋_GB2312" w:hAnsi="Helvetica" w:cs="Helvetica" w:hint="eastAsia"/>
          <w:color w:val="C00000"/>
          <w:spacing w:val="8"/>
          <w:sz w:val="23"/>
          <w:szCs w:val="23"/>
        </w:rPr>
        <w:t>特招人才项目，</w:t>
      </w:r>
      <w:r w:rsidRPr="00B90B31">
        <w:rPr>
          <w:rStyle w:val="a4"/>
          <w:rFonts w:ascii="仿宋_GB2312" w:eastAsia="仿宋_GB2312" w:hAnsi="Helvetica" w:cs="Helvetica" w:hint="eastAsia"/>
          <w:color w:val="C00000"/>
          <w:spacing w:val="8"/>
          <w:sz w:val="23"/>
          <w:szCs w:val="23"/>
          <w:u w:val="single"/>
        </w:rPr>
        <w:t>优先享有集团</w:t>
      </w:r>
      <w:r w:rsidR="001A43F8" w:rsidRPr="00B90B31">
        <w:rPr>
          <w:rStyle w:val="a4"/>
          <w:rFonts w:ascii="仿宋_GB2312" w:eastAsia="仿宋_GB2312" w:hAnsi="Helvetica" w:cs="Helvetica" w:hint="eastAsia"/>
          <w:color w:val="C00000"/>
          <w:spacing w:val="8"/>
          <w:sz w:val="23"/>
          <w:szCs w:val="23"/>
          <w:u w:val="single"/>
        </w:rPr>
        <w:t>应届生</w:t>
      </w:r>
      <w:r w:rsidRPr="00B90B31">
        <w:rPr>
          <w:rStyle w:val="a4"/>
          <w:rFonts w:ascii="仿宋_GB2312" w:eastAsia="仿宋_GB2312" w:hAnsi="Helvetica" w:cs="Helvetica" w:hint="eastAsia"/>
          <w:color w:val="C00000"/>
          <w:spacing w:val="8"/>
          <w:sz w:val="23"/>
          <w:szCs w:val="23"/>
          <w:u w:val="single"/>
        </w:rPr>
        <w:t>人才引入福利</w:t>
      </w:r>
      <w:r w:rsidRPr="00555C5B">
        <w:rPr>
          <w:rStyle w:val="a4"/>
          <w:rFonts w:ascii="仿宋_GB2312" w:eastAsia="仿宋_GB2312" w:hAnsi="Helvetica" w:cs="Helvetica" w:hint="eastAsia"/>
          <w:color w:val="C00000"/>
          <w:spacing w:val="8"/>
          <w:sz w:val="23"/>
          <w:szCs w:val="23"/>
        </w:rPr>
        <w:t>；</w:t>
      </w:r>
    </w:p>
    <w:p w:rsidR="00536D80" w:rsidRPr="00555C5B" w:rsidRDefault="00536D80" w:rsidP="00555C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 w:right="120" w:hanging="426"/>
        <w:jc w:val="both"/>
        <w:rPr>
          <w:rStyle w:val="a4"/>
          <w:rFonts w:ascii="仿宋_GB2312" w:eastAsia="仿宋_GB2312" w:hAnsi="Helvetica" w:cs="Helvetica"/>
          <w:color w:val="C00000"/>
          <w:spacing w:val="8"/>
          <w:sz w:val="23"/>
          <w:szCs w:val="23"/>
        </w:rPr>
      </w:pPr>
      <w:r w:rsidRPr="00555C5B">
        <w:rPr>
          <w:rStyle w:val="a4"/>
          <w:rFonts w:ascii="仿宋_GB2312" w:eastAsia="仿宋_GB2312" w:hAnsi="Helvetica" w:cs="Helvetica" w:hint="eastAsia"/>
          <w:color w:val="C00000"/>
          <w:spacing w:val="8"/>
          <w:sz w:val="23"/>
          <w:szCs w:val="23"/>
        </w:rPr>
        <w:t>集团直招，直接进入集团面试环节；</w:t>
      </w:r>
    </w:p>
    <w:p w:rsidR="00536D80" w:rsidRPr="00555C5B" w:rsidRDefault="00536D80" w:rsidP="00555C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 w:right="120" w:hanging="426"/>
        <w:jc w:val="both"/>
        <w:rPr>
          <w:rStyle w:val="a4"/>
          <w:rFonts w:ascii="仿宋_GB2312" w:eastAsia="仿宋_GB2312" w:hAnsi="Helvetica" w:cs="Helvetica"/>
          <w:color w:val="C00000"/>
          <w:spacing w:val="8"/>
          <w:sz w:val="23"/>
          <w:szCs w:val="23"/>
        </w:rPr>
      </w:pPr>
      <w:r w:rsidRPr="00555C5B">
        <w:rPr>
          <w:rStyle w:val="a4"/>
          <w:rFonts w:ascii="仿宋_GB2312" w:eastAsia="仿宋_GB2312" w:hAnsi="Helvetica" w:cs="Helvetica" w:hint="eastAsia"/>
          <w:color w:val="C00000"/>
          <w:spacing w:val="8"/>
          <w:sz w:val="23"/>
          <w:szCs w:val="23"/>
        </w:rPr>
        <w:t>平台发展空间广阔</w:t>
      </w:r>
    </w:p>
    <w:p w:rsidR="00536D80" w:rsidRPr="00555C5B" w:rsidRDefault="00536D80" w:rsidP="00555C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 w:right="120" w:hanging="426"/>
        <w:jc w:val="both"/>
        <w:rPr>
          <w:rStyle w:val="a4"/>
          <w:rFonts w:ascii="仿宋_GB2312" w:eastAsia="仿宋_GB2312" w:hAnsi="Helvetica" w:cs="Helvetica"/>
          <w:color w:val="C00000"/>
          <w:spacing w:val="8"/>
          <w:sz w:val="23"/>
          <w:szCs w:val="23"/>
        </w:rPr>
      </w:pPr>
      <w:r w:rsidRPr="00555C5B">
        <w:rPr>
          <w:rStyle w:val="a4"/>
          <w:rFonts w:ascii="仿宋_GB2312" w:eastAsia="仿宋_GB2312" w:hAnsi="Helvetica" w:cs="Helvetica" w:hint="eastAsia"/>
          <w:color w:val="C00000"/>
          <w:spacing w:val="8"/>
          <w:sz w:val="23"/>
          <w:szCs w:val="23"/>
        </w:rPr>
        <w:t>实习生优先入职</w:t>
      </w:r>
      <w:r w:rsidR="00555C5B" w:rsidRPr="00555C5B">
        <w:rPr>
          <w:rStyle w:val="a4"/>
          <w:rFonts w:ascii="仿宋_GB2312" w:eastAsia="仿宋_GB2312" w:hAnsi="Helvetica" w:cs="Helvetica" w:hint="eastAsia"/>
          <w:color w:val="C00000"/>
          <w:spacing w:val="8"/>
          <w:sz w:val="23"/>
          <w:szCs w:val="23"/>
        </w:rPr>
        <w:t>，毕业转正进入集团工作</w:t>
      </w:r>
    </w:p>
    <w:p w:rsidR="00555C5B" w:rsidRPr="00555C5B" w:rsidRDefault="00555C5B" w:rsidP="001A43F8">
      <w:pPr>
        <w:pStyle w:val="a3"/>
        <w:shd w:val="clear" w:color="auto" w:fill="FFFFFF"/>
        <w:spacing w:before="0" w:beforeAutospacing="0" w:after="0" w:afterAutospacing="0" w:line="276" w:lineRule="auto"/>
        <w:ind w:left="993" w:right="120"/>
        <w:jc w:val="both"/>
        <w:rPr>
          <w:rStyle w:val="a4"/>
          <w:rFonts w:ascii="仿宋_GB2312" w:eastAsia="仿宋_GB2312" w:hAnsi="Helvetica" w:cs="Helvetica"/>
          <w:color w:val="C00000"/>
          <w:spacing w:val="8"/>
          <w:sz w:val="23"/>
          <w:szCs w:val="23"/>
        </w:rPr>
      </w:pPr>
    </w:p>
    <w:p w:rsidR="00970872" w:rsidRPr="00555C5B" w:rsidRDefault="00536D80" w:rsidP="00555C5B">
      <w:pPr>
        <w:pStyle w:val="a3"/>
        <w:shd w:val="clear" w:color="auto" w:fill="FFFFFF"/>
        <w:spacing w:before="0" w:beforeAutospacing="0" w:after="0" w:afterAutospacing="0" w:line="276" w:lineRule="auto"/>
        <w:ind w:left="120" w:right="120"/>
        <w:jc w:val="both"/>
        <w:rPr>
          <w:rFonts w:ascii="仿宋_GB2312" w:eastAsia="仿宋_GB2312" w:hAnsi="Helvetica" w:cs="Helvetica"/>
          <w:color w:val="3E3E3E"/>
        </w:rPr>
      </w:pPr>
      <w:r w:rsidRPr="00555C5B">
        <w:rPr>
          <w:rStyle w:val="a4"/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四</w:t>
      </w:r>
      <w:r w:rsidR="00970872" w:rsidRPr="00555C5B">
        <w:rPr>
          <w:rStyle w:val="a4"/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、招聘程序</w:t>
      </w:r>
    </w:p>
    <w:p w:rsidR="00970872" w:rsidRPr="00555C5B" w:rsidRDefault="00970872" w:rsidP="00555C5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</w:rPr>
      </w:pPr>
    </w:p>
    <w:p w:rsidR="00555C5B" w:rsidRPr="00555C5B" w:rsidRDefault="00970872" w:rsidP="00555C5B">
      <w:pPr>
        <w:pStyle w:val="a3"/>
        <w:shd w:val="clear" w:color="auto" w:fill="FFFFFF"/>
        <w:spacing w:before="0" w:beforeAutospacing="0" w:after="0" w:afterAutospacing="0" w:line="276" w:lineRule="auto"/>
        <w:ind w:left="119" w:right="119" w:firstLineChars="200" w:firstLine="492"/>
        <w:jc w:val="both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lastRenderedPageBreak/>
        <w:t>请符合条件的应聘人员于</w:t>
      </w:r>
      <w:r w:rsidRPr="00555C5B">
        <w:rPr>
          <w:rFonts w:ascii="仿宋_GB2312" w:eastAsia="仿宋_GB2312" w:hAnsi="Helvetica" w:cs="Helvetica" w:hint="eastAsia"/>
          <w:color w:val="FF0000"/>
          <w:spacing w:val="8"/>
          <w:sz w:val="23"/>
          <w:szCs w:val="23"/>
        </w:rPr>
        <w:t>2018年</w:t>
      </w:r>
      <w:r w:rsidR="00536D80" w:rsidRPr="00555C5B">
        <w:rPr>
          <w:rFonts w:ascii="仿宋_GB2312" w:eastAsia="仿宋_GB2312" w:hAnsi="Helvetica" w:cs="Helvetica" w:hint="eastAsia"/>
          <w:color w:val="FF0000"/>
          <w:spacing w:val="8"/>
          <w:sz w:val="23"/>
          <w:szCs w:val="23"/>
        </w:rPr>
        <w:t>5</w:t>
      </w:r>
      <w:r w:rsidRPr="00555C5B">
        <w:rPr>
          <w:rFonts w:ascii="仿宋_GB2312" w:eastAsia="仿宋_GB2312" w:hAnsi="Helvetica" w:cs="Helvetica" w:hint="eastAsia"/>
          <w:color w:val="FF0000"/>
          <w:spacing w:val="8"/>
          <w:sz w:val="23"/>
          <w:szCs w:val="23"/>
        </w:rPr>
        <w:t>月2</w:t>
      </w:r>
      <w:r w:rsidR="00536D80" w:rsidRPr="00555C5B">
        <w:rPr>
          <w:rFonts w:ascii="仿宋_GB2312" w:eastAsia="仿宋_GB2312" w:hAnsi="Helvetica" w:cs="Helvetica" w:hint="eastAsia"/>
          <w:color w:val="FF0000"/>
          <w:spacing w:val="8"/>
          <w:sz w:val="23"/>
          <w:szCs w:val="23"/>
        </w:rPr>
        <w:t>0</w:t>
      </w:r>
      <w:r w:rsidRPr="00555C5B">
        <w:rPr>
          <w:rFonts w:ascii="仿宋_GB2312" w:eastAsia="仿宋_GB2312" w:hAnsi="Helvetica" w:cs="Helvetica" w:hint="eastAsia"/>
          <w:color w:val="FF0000"/>
          <w:spacing w:val="8"/>
          <w:sz w:val="23"/>
          <w:szCs w:val="23"/>
        </w:rPr>
        <w:t>日</w:t>
      </w: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前</w:t>
      </w:r>
      <w:r w:rsidR="002C3F2F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直接发送</w:t>
      </w:r>
      <w:r w:rsidR="002C3F2F"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  <w:t>个人简历至</w:t>
      </w:r>
      <w:r w:rsidR="002C3F2F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HR邮箱</w:t>
      </w:r>
      <w:hyperlink r:id="rId7" w:history="1">
        <w:r w:rsidR="002C3F2F" w:rsidRPr="00555C5B">
          <w:rPr>
            <w:rStyle w:val="a9"/>
            <w:rFonts w:ascii="仿宋_GB2312" w:eastAsia="仿宋_GB2312" w:hAnsi="Helvetica" w:cs="Helvetica" w:hint="eastAsia"/>
          </w:rPr>
          <w:t>guoxuan@sdic.com.cn</w:t>
        </w:r>
      </w:hyperlink>
      <w:r w:rsidR="002C3F2F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。</w:t>
      </w:r>
    </w:p>
    <w:p w:rsidR="00970872" w:rsidRPr="00555C5B" w:rsidRDefault="00970872" w:rsidP="00555C5B">
      <w:pPr>
        <w:pStyle w:val="a3"/>
        <w:shd w:val="clear" w:color="auto" w:fill="FFFFFF"/>
        <w:spacing w:before="0" w:beforeAutospacing="0" w:after="0" w:afterAutospacing="0" w:line="276" w:lineRule="auto"/>
        <w:ind w:left="119" w:right="119" w:firstLineChars="200" w:firstLine="492"/>
        <w:jc w:val="both"/>
        <w:rPr>
          <w:rFonts w:ascii="仿宋_GB2312" w:eastAsia="仿宋_GB2312" w:hAnsi="Helvetica" w:cs="Helvetica"/>
          <w:color w:val="3E3E3E"/>
          <w:spacing w:val="8"/>
          <w:sz w:val="23"/>
          <w:szCs w:val="23"/>
        </w:rPr>
      </w:pP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国投人力公司</w:t>
      </w:r>
      <w:r w:rsidR="00555C5B"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将按投递顺序进行面试安排</w:t>
      </w:r>
      <w:r w:rsidRPr="00555C5B">
        <w:rPr>
          <w:rFonts w:ascii="仿宋_GB2312" w:eastAsia="仿宋_GB2312" w:hAnsi="Helvetica" w:cs="Helvetica" w:hint="eastAsia"/>
          <w:color w:val="3E3E3E"/>
          <w:spacing w:val="8"/>
          <w:sz w:val="23"/>
          <w:szCs w:val="23"/>
        </w:rPr>
        <w:t>。</w:t>
      </w:r>
    </w:p>
    <w:p w:rsidR="00970872" w:rsidRPr="00555C5B" w:rsidRDefault="00970872" w:rsidP="00555C5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</w:rPr>
      </w:pPr>
    </w:p>
    <w:p w:rsidR="00555C5B" w:rsidRPr="00555C5B" w:rsidRDefault="00555C5B" w:rsidP="00555C5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</w:rPr>
      </w:pPr>
    </w:p>
    <w:p w:rsidR="00555C5B" w:rsidRPr="00555C5B" w:rsidRDefault="00555C5B" w:rsidP="00555C5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</w:rPr>
      </w:pPr>
      <w:r w:rsidRPr="00555C5B">
        <w:rPr>
          <w:rFonts w:ascii="仿宋_GB2312" w:eastAsia="仿宋_GB2312" w:hAnsi="Helvetica" w:cs="Helvetica" w:hint="eastAsia"/>
          <w:color w:val="3E3E3E"/>
        </w:rPr>
        <w:t>联系人：郭女士</w:t>
      </w:r>
    </w:p>
    <w:p w:rsidR="00555C5B" w:rsidRPr="00555C5B" w:rsidRDefault="00555C5B" w:rsidP="00555C5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</w:rPr>
      </w:pPr>
      <w:r w:rsidRPr="00555C5B">
        <w:rPr>
          <w:rFonts w:ascii="仿宋_GB2312" w:eastAsia="仿宋_GB2312" w:hAnsi="Helvetica" w:cs="Helvetica" w:hint="eastAsia"/>
          <w:color w:val="3E3E3E"/>
        </w:rPr>
        <w:t>地址：北京市西城区阜成门北大街6号-6 国际投资大厦A座</w:t>
      </w:r>
    </w:p>
    <w:p w:rsidR="00555C5B" w:rsidRPr="00555C5B" w:rsidRDefault="00555C5B" w:rsidP="00555C5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</w:rPr>
      </w:pPr>
      <w:r w:rsidRPr="00555C5B">
        <w:rPr>
          <w:rFonts w:ascii="仿宋_GB2312" w:eastAsia="仿宋_GB2312" w:hAnsi="Helvetica" w:cs="Helvetica" w:hint="eastAsia"/>
          <w:color w:val="3E3E3E"/>
        </w:rPr>
        <w:t>邮编：100034</w:t>
      </w:r>
    </w:p>
    <w:p w:rsidR="002C3F2F" w:rsidRDefault="00555C5B" w:rsidP="00555C5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</w:rPr>
      </w:pPr>
      <w:r w:rsidRPr="00555C5B">
        <w:rPr>
          <w:rFonts w:ascii="仿宋_GB2312" w:eastAsia="仿宋_GB2312" w:hAnsi="Helvetica" w:cs="Helvetica" w:hint="eastAsia"/>
          <w:color w:val="3E3E3E"/>
        </w:rPr>
        <w:t>邮箱：</w:t>
      </w:r>
      <w:hyperlink r:id="rId8" w:history="1">
        <w:r w:rsidRPr="00555C5B">
          <w:rPr>
            <w:rStyle w:val="a9"/>
            <w:rFonts w:ascii="仿宋_GB2312" w:eastAsia="仿宋_GB2312" w:hAnsi="Helvetica" w:cs="Helvetica" w:hint="eastAsia"/>
          </w:rPr>
          <w:t>guoxuan@sdic.com.cn</w:t>
        </w:r>
      </w:hyperlink>
      <w:r w:rsidRPr="00555C5B">
        <w:rPr>
          <w:rFonts w:ascii="仿宋_GB2312" w:eastAsia="仿宋_GB2312" w:hAnsi="Helvetica" w:cs="Helvetica" w:hint="eastAsia"/>
          <w:color w:val="3E3E3E"/>
        </w:rPr>
        <w:t xml:space="preserve">  </w:t>
      </w:r>
    </w:p>
    <w:p w:rsidR="00555C5B" w:rsidRPr="00555C5B" w:rsidRDefault="00555C5B" w:rsidP="00555C5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仿宋_GB2312" w:eastAsia="仿宋_GB2312" w:hAnsi="Helvetica" w:cs="Helvetica"/>
          <w:color w:val="3E3E3E"/>
        </w:rPr>
      </w:pPr>
      <w:r w:rsidRPr="00555C5B">
        <w:rPr>
          <w:rFonts w:ascii="仿宋_GB2312" w:eastAsia="仿宋_GB2312" w:hAnsi="Helvetica" w:cs="Helvetica" w:hint="eastAsia"/>
          <w:color w:val="3E3E3E"/>
        </w:rPr>
        <w:t xml:space="preserve">电话：010 </w:t>
      </w:r>
      <w:r w:rsidRPr="00555C5B">
        <w:rPr>
          <w:rFonts w:ascii="微软雅黑" w:eastAsia="微软雅黑" w:hAnsi="微软雅黑" w:cs="微软雅黑" w:hint="eastAsia"/>
          <w:color w:val="3E3E3E"/>
        </w:rPr>
        <w:t>–</w:t>
      </w:r>
      <w:r w:rsidRPr="00555C5B">
        <w:rPr>
          <w:rFonts w:ascii="仿宋_GB2312" w:eastAsia="仿宋_GB2312" w:hAnsi="Helvetica" w:cs="Helvetica" w:hint="eastAsia"/>
          <w:color w:val="3E3E3E"/>
        </w:rPr>
        <w:t xml:space="preserve"> 8800 6612</w:t>
      </w:r>
    </w:p>
    <w:p w:rsidR="00555C5B" w:rsidRDefault="00555C5B" w:rsidP="0097087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E3E3E"/>
        </w:rPr>
      </w:pPr>
    </w:p>
    <w:p w:rsidR="00970872" w:rsidRDefault="00970872" w:rsidP="00970872">
      <w:pPr>
        <w:pStyle w:val="a3"/>
        <w:shd w:val="clear" w:color="auto" w:fill="FFFFFF"/>
        <w:spacing w:before="0" w:beforeAutospacing="0" w:after="0" w:afterAutospacing="0" w:line="420" w:lineRule="atLeast"/>
        <w:ind w:right="119"/>
        <w:jc w:val="center"/>
        <w:rPr>
          <w:rFonts w:ascii="Helvetica" w:hAnsi="Helvetica" w:cs="Helvetica"/>
          <w:b/>
          <w:color w:val="3E3E3E"/>
          <w:spacing w:val="8"/>
          <w:sz w:val="23"/>
          <w:szCs w:val="23"/>
        </w:rPr>
      </w:pPr>
    </w:p>
    <w:p w:rsidR="00970872" w:rsidRPr="00EC7301" w:rsidRDefault="00970872" w:rsidP="00970872">
      <w:pPr>
        <w:pStyle w:val="a3"/>
        <w:shd w:val="clear" w:color="auto" w:fill="FFFFFF"/>
        <w:spacing w:before="0" w:beforeAutospacing="0" w:after="0" w:afterAutospacing="0" w:line="420" w:lineRule="atLeast"/>
        <w:ind w:right="119"/>
        <w:jc w:val="center"/>
        <w:rPr>
          <w:rFonts w:ascii="Helvetica" w:hAnsi="Helvetica" w:cs="Helvetica"/>
          <w:b/>
          <w:color w:val="3E3E3E"/>
          <w:spacing w:val="8"/>
          <w:sz w:val="23"/>
          <w:szCs w:val="23"/>
        </w:rPr>
      </w:pPr>
      <w:r w:rsidRPr="00EC7301">
        <w:rPr>
          <w:rFonts w:ascii="Helvetica" w:hAnsi="Helvetica" w:cs="Helvetica" w:hint="eastAsia"/>
          <w:b/>
          <w:color w:val="3E3E3E"/>
          <w:spacing w:val="8"/>
          <w:sz w:val="23"/>
          <w:szCs w:val="23"/>
        </w:rPr>
        <w:t>请</w:t>
      </w:r>
      <w:r w:rsidRPr="00EC7301">
        <w:rPr>
          <w:rFonts w:ascii="Helvetica" w:hAnsi="Helvetica" w:cs="Helvetica"/>
          <w:b/>
          <w:color w:val="3E3E3E"/>
          <w:spacing w:val="8"/>
          <w:sz w:val="23"/>
          <w:szCs w:val="23"/>
        </w:rPr>
        <w:t>关注</w:t>
      </w:r>
      <w:r w:rsidRPr="00EC7301">
        <w:rPr>
          <w:rFonts w:ascii="Helvetica" w:hAnsi="Helvetica" w:cs="Helvetica"/>
          <w:b/>
          <w:color w:val="3E3E3E"/>
          <w:spacing w:val="8"/>
          <w:sz w:val="23"/>
          <w:szCs w:val="23"/>
        </w:rPr>
        <w:t>“</w:t>
      </w:r>
      <w:r w:rsidRPr="00EC7301">
        <w:rPr>
          <w:rFonts w:ascii="Helvetica" w:hAnsi="Helvetica" w:cs="Helvetica" w:hint="eastAsia"/>
          <w:b/>
          <w:color w:val="3E3E3E"/>
          <w:spacing w:val="8"/>
          <w:sz w:val="23"/>
          <w:szCs w:val="23"/>
        </w:rPr>
        <w:t>国聘服务号</w:t>
      </w:r>
      <w:r w:rsidR="00555C5B" w:rsidRPr="00EC7301">
        <w:rPr>
          <w:rFonts w:ascii="Helvetica" w:hAnsi="Helvetica" w:cs="Helvetica"/>
          <w:b/>
          <w:color w:val="3E3E3E"/>
          <w:spacing w:val="8"/>
          <w:sz w:val="23"/>
          <w:szCs w:val="23"/>
        </w:rPr>
        <w:t>”</w:t>
      </w:r>
      <w:r w:rsidRPr="00EC7301">
        <w:rPr>
          <w:rFonts w:ascii="Helvetica" w:hAnsi="Helvetica" w:cs="Helvetica"/>
          <w:b/>
          <w:color w:val="3E3E3E"/>
          <w:spacing w:val="8"/>
          <w:sz w:val="23"/>
          <w:szCs w:val="23"/>
        </w:rPr>
        <w:t>，及时获取</w:t>
      </w:r>
      <w:r w:rsidRPr="00EC7301">
        <w:rPr>
          <w:rFonts w:ascii="Helvetica" w:hAnsi="Helvetica" w:cs="Helvetica" w:hint="eastAsia"/>
          <w:b/>
          <w:color w:val="3E3E3E"/>
          <w:spacing w:val="8"/>
          <w:sz w:val="23"/>
          <w:szCs w:val="23"/>
        </w:rPr>
        <w:t>重要</w:t>
      </w:r>
      <w:r w:rsidRPr="00EC7301">
        <w:rPr>
          <w:rFonts w:ascii="Helvetica" w:hAnsi="Helvetica" w:cs="Helvetica"/>
          <w:b/>
          <w:color w:val="3E3E3E"/>
          <w:spacing w:val="8"/>
          <w:sz w:val="23"/>
          <w:szCs w:val="23"/>
        </w:rPr>
        <w:t>招聘信息</w:t>
      </w:r>
      <w:r w:rsidRPr="00EC7301">
        <w:rPr>
          <w:rFonts w:ascii="Helvetica" w:hAnsi="Helvetica" w:cs="Helvetica" w:hint="eastAsia"/>
          <w:b/>
          <w:color w:val="3E3E3E"/>
          <w:spacing w:val="8"/>
          <w:sz w:val="23"/>
          <w:szCs w:val="23"/>
        </w:rPr>
        <w:t>！</w:t>
      </w:r>
    </w:p>
    <w:p w:rsidR="00970872" w:rsidRDefault="00970872" w:rsidP="00970872">
      <w:pPr>
        <w:pStyle w:val="a3"/>
        <w:shd w:val="clear" w:color="auto" w:fill="FFFFFF"/>
        <w:spacing w:before="0" w:beforeAutospacing="0" w:after="0" w:afterAutospacing="0" w:line="420" w:lineRule="atLeast"/>
        <w:ind w:left="119" w:right="119" w:firstLineChars="200" w:firstLine="492"/>
        <w:jc w:val="both"/>
        <w:rPr>
          <w:rFonts w:ascii="Helvetica" w:hAnsi="Helvetica" w:cs="Helvetica"/>
          <w:color w:val="3E3E3E"/>
          <w:spacing w:val="8"/>
          <w:sz w:val="23"/>
          <w:szCs w:val="23"/>
        </w:rPr>
      </w:pPr>
    </w:p>
    <w:p w:rsidR="00970872" w:rsidRDefault="00970872" w:rsidP="00970872">
      <w:pPr>
        <w:pStyle w:val="a3"/>
        <w:shd w:val="clear" w:color="auto" w:fill="FFFFFF"/>
        <w:spacing w:before="0" w:beforeAutospacing="0" w:after="0" w:afterAutospacing="0" w:line="420" w:lineRule="atLeast"/>
        <w:ind w:right="119"/>
        <w:jc w:val="both"/>
        <w:rPr>
          <w:rFonts w:ascii="Helvetica" w:hAnsi="Helvetica" w:cs="Helvetica"/>
          <w:color w:val="3E3E3E"/>
          <w:spacing w:val="8"/>
          <w:sz w:val="23"/>
          <w:szCs w:val="23"/>
        </w:rPr>
      </w:pPr>
      <w:r>
        <w:rPr>
          <w:rFonts w:ascii="Helvetica" w:hAnsi="Helvetica" w:cs="Helvetica" w:hint="eastAsia"/>
          <w:noProof/>
          <w:color w:val="3E3E3E"/>
          <w:spacing w:val="8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2FD0DB71" wp14:editId="7A7F50FE">
            <wp:simplePos x="0" y="0"/>
            <wp:positionH relativeFrom="margin">
              <wp:posOffset>1872615</wp:posOffset>
            </wp:positionH>
            <wp:positionV relativeFrom="paragraph">
              <wp:posOffset>9525</wp:posOffset>
            </wp:positionV>
            <wp:extent cx="1529861" cy="1529861"/>
            <wp:effectExtent l="0" t="0" r="0" b="0"/>
            <wp:wrapNone/>
            <wp:docPr id="1" name="图片 1" descr="C:\Users\gengkunlong\Desktop\5a9e98fb1f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gkunlong\Desktop\5a9e98fb1f37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861" cy="152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0872" w:rsidRPr="0033298E" w:rsidRDefault="00970872" w:rsidP="00970872">
      <w:pPr>
        <w:pStyle w:val="a3"/>
        <w:shd w:val="clear" w:color="auto" w:fill="FFFFFF"/>
        <w:spacing w:before="0" w:beforeAutospacing="0" w:after="0" w:afterAutospacing="0" w:line="420" w:lineRule="atLeast"/>
        <w:ind w:right="119"/>
        <w:jc w:val="both"/>
        <w:rPr>
          <w:rFonts w:ascii="Helvetica" w:hAnsi="Helvetica" w:cs="Helvetica"/>
          <w:color w:val="3E3E3E"/>
          <w:spacing w:val="8"/>
          <w:sz w:val="23"/>
          <w:szCs w:val="23"/>
        </w:rPr>
      </w:pPr>
    </w:p>
    <w:p w:rsidR="009448BF" w:rsidRPr="00970872" w:rsidRDefault="009448BF"/>
    <w:sectPr w:rsidR="009448BF" w:rsidRPr="00970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0C" w:rsidRDefault="00A2500C" w:rsidP="00536D80">
      <w:r>
        <w:separator/>
      </w:r>
    </w:p>
  </w:endnote>
  <w:endnote w:type="continuationSeparator" w:id="0">
    <w:p w:rsidR="00A2500C" w:rsidRDefault="00A2500C" w:rsidP="0053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0C" w:rsidRDefault="00A2500C" w:rsidP="00536D80">
      <w:r>
        <w:separator/>
      </w:r>
    </w:p>
  </w:footnote>
  <w:footnote w:type="continuationSeparator" w:id="0">
    <w:p w:rsidR="00A2500C" w:rsidRDefault="00A2500C" w:rsidP="00536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D3630"/>
    <w:multiLevelType w:val="hybridMultilevel"/>
    <w:tmpl w:val="0664817E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6BBE31C2"/>
    <w:multiLevelType w:val="hybridMultilevel"/>
    <w:tmpl w:val="5B622F58"/>
    <w:lvl w:ilvl="0" w:tplc="88F459A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693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680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C4B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48E2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30CD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265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A4A2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629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37"/>
    <w:rsid w:val="001A43F8"/>
    <w:rsid w:val="002C3F2F"/>
    <w:rsid w:val="0042038E"/>
    <w:rsid w:val="00536D80"/>
    <w:rsid w:val="00555C5B"/>
    <w:rsid w:val="00781D37"/>
    <w:rsid w:val="007D1D4D"/>
    <w:rsid w:val="008741A9"/>
    <w:rsid w:val="00906EE1"/>
    <w:rsid w:val="009448BF"/>
    <w:rsid w:val="00970872"/>
    <w:rsid w:val="00A2500C"/>
    <w:rsid w:val="00B90B31"/>
    <w:rsid w:val="00F6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72853"/>
  <w15:chartTrackingRefBased/>
  <w15:docId w15:val="{7ECC1443-C225-410E-9AC5-C095927A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8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0872"/>
    <w:rPr>
      <w:b/>
      <w:bCs/>
    </w:rPr>
  </w:style>
  <w:style w:type="character" w:customStyle="1" w:styleId="10">
    <w:name w:val="标题 1 字符"/>
    <w:basedOn w:val="a0"/>
    <w:link w:val="1"/>
    <w:uiPriority w:val="9"/>
    <w:rsid w:val="00970872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536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6D8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36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36D80"/>
    <w:rPr>
      <w:sz w:val="18"/>
      <w:szCs w:val="18"/>
    </w:rPr>
  </w:style>
  <w:style w:type="character" w:styleId="a9">
    <w:name w:val="Hyperlink"/>
    <w:basedOn w:val="a0"/>
    <w:uiPriority w:val="99"/>
    <w:unhideWhenUsed/>
    <w:rsid w:val="00555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6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xuan@sdic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oxuan@sdi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郭煊</dc:creator>
  <cp:keywords/>
  <dc:description/>
  <cp:lastModifiedBy>郭煊</cp:lastModifiedBy>
  <cp:revision>7</cp:revision>
  <dcterms:created xsi:type="dcterms:W3CDTF">2018-05-14T01:01:00Z</dcterms:created>
  <dcterms:modified xsi:type="dcterms:W3CDTF">2018-05-15T07:39:00Z</dcterms:modified>
</cp:coreProperties>
</file>