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1D" w:rsidRPr="009A14B7" w:rsidRDefault="009A14B7">
      <w:pPr>
        <w:rPr>
          <w:rFonts w:ascii="微软雅黑" w:eastAsia="微软雅黑" w:hAnsi="微软雅黑" w:cs="宋体" w:hint="eastAsia"/>
          <w:color w:val="404040" w:themeColor="text1" w:themeTint="BF"/>
          <w:kern w:val="0"/>
          <w:szCs w:val="21"/>
          <w:bdr w:val="none" w:sz="0" w:space="0" w:color="auto" w:frame="1"/>
        </w:rPr>
      </w:pPr>
      <w:r w:rsidRPr="00BD226A">
        <w:rPr>
          <w:rFonts w:ascii="微软雅黑" w:eastAsia="微软雅黑" w:hAnsi="微软雅黑" w:cs="宋体" w:hint="eastAsia"/>
          <w:color w:val="404040" w:themeColor="text1" w:themeTint="BF"/>
          <w:kern w:val="0"/>
          <w:szCs w:val="21"/>
          <w:bdr w:val="none" w:sz="0" w:space="0" w:color="auto" w:frame="1"/>
        </w:rPr>
        <w:t>包商银行成立于1998年12月，是内蒙古自治区最早成立的股份制商业银行，前身为包头市商业银行</w:t>
      </w:r>
      <w:r>
        <w:rPr>
          <w:rFonts w:ascii="微软雅黑" w:eastAsia="微软雅黑" w:hAnsi="微软雅黑" w:cs="宋体" w:hint="eastAsia"/>
          <w:color w:val="404040" w:themeColor="text1" w:themeTint="BF"/>
          <w:kern w:val="0"/>
          <w:szCs w:val="21"/>
          <w:bdr w:val="none" w:sz="0" w:space="0" w:color="auto" w:frame="1"/>
        </w:rPr>
        <w:t>，2007年9月经</w:t>
      </w:r>
      <w:r>
        <w:rPr>
          <w:rFonts w:ascii="微软雅黑" w:eastAsia="微软雅黑" w:hAnsi="微软雅黑" w:cs="宋体"/>
          <w:color w:val="404040" w:themeColor="text1" w:themeTint="BF"/>
          <w:kern w:val="0"/>
          <w:szCs w:val="21"/>
          <w:bdr w:val="none" w:sz="0" w:space="0" w:color="auto" w:frame="1"/>
        </w:rPr>
        <w:t>中国银监会批准更名为包商银行。</w:t>
      </w:r>
      <w:r>
        <w:rPr>
          <w:rFonts w:ascii="微软雅黑" w:eastAsia="微软雅黑" w:hAnsi="微软雅黑" w:cs="宋体" w:hint="eastAsia"/>
          <w:color w:val="404040" w:themeColor="text1" w:themeTint="BF"/>
          <w:kern w:val="0"/>
          <w:szCs w:val="21"/>
          <w:bdr w:val="none" w:sz="0" w:space="0" w:color="auto" w:frame="1"/>
        </w:rPr>
        <w:t>目前</w:t>
      </w:r>
      <w:r>
        <w:rPr>
          <w:rFonts w:ascii="微软雅黑" w:eastAsia="微软雅黑" w:hAnsi="微软雅黑" w:cs="宋体"/>
          <w:color w:val="404040" w:themeColor="text1" w:themeTint="BF"/>
          <w:kern w:val="0"/>
          <w:szCs w:val="21"/>
          <w:bdr w:val="none" w:sz="0" w:space="0" w:color="auto" w:frame="1"/>
        </w:rPr>
        <w:t>，</w:t>
      </w:r>
      <w:r w:rsidRPr="00BD226A">
        <w:rPr>
          <w:rFonts w:ascii="微软雅黑" w:eastAsia="微软雅黑" w:hAnsi="微软雅黑" w:cs="宋体" w:hint="eastAsia"/>
          <w:color w:val="404040" w:themeColor="text1" w:themeTint="BF"/>
          <w:kern w:val="0"/>
          <w:szCs w:val="21"/>
          <w:bdr w:val="none" w:sz="0" w:space="0" w:color="auto" w:frame="1"/>
        </w:rPr>
        <w:t xml:space="preserve"> 全国一共</w:t>
      </w:r>
      <w:r w:rsidRPr="00766D90">
        <w:rPr>
          <w:rFonts w:ascii="微软雅黑" w:eastAsia="微软雅黑" w:hAnsi="微软雅黑" w:cs="宋体" w:hint="eastAsia"/>
          <w:b/>
          <w:color w:val="404040" w:themeColor="text1" w:themeTint="BF"/>
          <w:kern w:val="0"/>
          <w:sz w:val="36"/>
          <w:szCs w:val="21"/>
          <w:bdr w:val="none" w:sz="0" w:space="0" w:color="auto" w:frame="1"/>
        </w:rPr>
        <w:t>18</w:t>
      </w:r>
      <w:r w:rsidRPr="00BD226A">
        <w:rPr>
          <w:rFonts w:ascii="微软雅黑" w:eastAsia="微软雅黑" w:hAnsi="微软雅黑" w:cs="宋体" w:hint="eastAsia"/>
          <w:color w:val="404040" w:themeColor="text1" w:themeTint="BF"/>
          <w:kern w:val="0"/>
          <w:szCs w:val="21"/>
          <w:bdr w:val="none" w:sz="0" w:space="0" w:color="auto" w:frame="1"/>
        </w:rPr>
        <w:t>家分行、</w:t>
      </w:r>
      <w:r>
        <w:rPr>
          <w:rFonts w:ascii="微软雅黑" w:eastAsia="微软雅黑" w:hAnsi="微软雅黑" w:cs="宋体" w:hint="eastAsia"/>
          <w:b/>
          <w:color w:val="404040" w:themeColor="text1" w:themeTint="BF"/>
          <w:kern w:val="0"/>
          <w:sz w:val="36"/>
          <w:szCs w:val="21"/>
          <w:bdr w:val="none" w:sz="0" w:space="0" w:color="auto" w:frame="1"/>
        </w:rPr>
        <w:t>298</w:t>
      </w:r>
      <w:r w:rsidRPr="00BD226A">
        <w:rPr>
          <w:rFonts w:ascii="微软雅黑" w:eastAsia="微软雅黑" w:hAnsi="微软雅黑" w:cs="宋体" w:hint="eastAsia"/>
          <w:color w:val="404040" w:themeColor="text1" w:themeTint="BF"/>
          <w:kern w:val="0"/>
          <w:szCs w:val="21"/>
          <w:bdr w:val="none" w:sz="0" w:space="0" w:color="auto" w:frame="1"/>
        </w:rPr>
        <w:t>个营业网点（含社区、小微支行），员工</w:t>
      </w:r>
      <w:r w:rsidRPr="00766D90">
        <w:rPr>
          <w:rFonts w:ascii="微软雅黑" w:eastAsia="微软雅黑" w:hAnsi="微软雅黑" w:cs="宋体" w:hint="eastAsia"/>
          <w:b/>
          <w:color w:val="404040" w:themeColor="text1" w:themeTint="BF"/>
          <w:kern w:val="0"/>
          <w:sz w:val="36"/>
          <w:szCs w:val="21"/>
          <w:bdr w:val="none" w:sz="0" w:space="0" w:color="auto" w:frame="1"/>
        </w:rPr>
        <w:t>8000</w:t>
      </w:r>
      <w:r w:rsidRPr="00BD226A">
        <w:rPr>
          <w:rFonts w:ascii="微软雅黑" w:eastAsia="微软雅黑" w:hAnsi="微软雅黑" w:cs="宋体" w:hint="eastAsia"/>
          <w:color w:val="404040" w:themeColor="text1" w:themeTint="BF"/>
          <w:kern w:val="0"/>
          <w:szCs w:val="21"/>
          <w:bdr w:val="none" w:sz="0" w:space="0" w:color="auto" w:frame="1"/>
        </w:rPr>
        <w:t>多人！</w:t>
      </w:r>
      <w:r>
        <w:rPr>
          <w:rFonts w:ascii="微软雅黑" w:eastAsia="微软雅黑" w:hAnsi="微软雅黑" w:cs="宋体" w:hint="eastAsia"/>
          <w:color w:val="404040" w:themeColor="text1" w:themeTint="BF"/>
          <w:kern w:val="0"/>
          <w:szCs w:val="21"/>
          <w:bdr w:val="none" w:sz="0" w:space="0" w:color="auto" w:frame="1"/>
        </w:rPr>
        <w:t>截止2017年末</w:t>
      </w:r>
      <w:r>
        <w:rPr>
          <w:rFonts w:ascii="微软雅黑" w:eastAsia="微软雅黑" w:hAnsi="微软雅黑" w:cs="宋体"/>
          <w:color w:val="404040" w:themeColor="text1" w:themeTint="BF"/>
          <w:kern w:val="0"/>
          <w:szCs w:val="21"/>
          <w:bdr w:val="none" w:sz="0" w:space="0" w:color="auto" w:frame="1"/>
        </w:rPr>
        <w:t>，</w:t>
      </w:r>
      <w:r>
        <w:rPr>
          <w:rFonts w:ascii="微软雅黑" w:eastAsia="微软雅黑" w:hAnsi="微软雅黑" w:cs="宋体" w:hint="eastAsia"/>
          <w:color w:val="404040" w:themeColor="text1" w:themeTint="BF"/>
          <w:kern w:val="0"/>
          <w:szCs w:val="21"/>
          <w:bdr w:val="none" w:sz="0" w:space="0" w:color="auto" w:frame="1"/>
        </w:rPr>
        <w:t>资产</w:t>
      </w:r>
      <w:r>
        <w:rPr>
          <w:rFonts w:ascii="微软雅黑" w:eastAsia="微软雅黑" w:hAnsi="微软雅黑" w:cs="宋体"/>
          <w:color w:val="404040" w:themeColor="text1" w:themeTint="BF"/>
          <w:kern w:val="0"/>
          <w:szCs w:val="21"/>
          <w:bdr w:val="none" w:sz="0" w:space="0" w:color="auto" w:frame="1"/>
        </w:rPr>
        <w:t>规模</w:t>
      </w:r>
      <w:r w:rsidRPr="005909B5">
        <w:rPr>
          <w:rFonts w:ascii="微软雅黑" w:eastAsia="微软雅黑" w:hAnsi="微软雅黑" w:cs="宋体" w:hint="eastAsia"/>
          <w:b/>
          <w:color w:val="404040" w:themeColor="text1" w:themeTint="BF"/>
          <w:kern w:val="0"/>
          <w:sz w:val="36"/>
          <w:szCs w:val="36"/>
          <w:bdr w:val="none" w:sz="0" w:space="0" w:color="auto" w:frame="1"/>
        </w:rPr>
        <w:t>5401</w:t>
      </w:r>
      <w:r>
        <w:rPr>
          <w:rFonts w:ascii="微软雅黑" w:eastAsia="微软雅黑" w:hAnsi="微软雅黑" w:cs="宋体" w:hint="eastAsia"/>
          <w:color w:val="404040" w:themeColor="text1" w:themeTint="BF"/>
          <w:kern w:val="0"/>
          <w:szCs w:val="21"/>
          <w:bdr w:val="none" w:sz="0" w:space="0" w:color="auto" w:frame="1"/>
        </w:rPr>
        <w:t>亿元</w:t>
      </w:r>
      <w:r>
        <w:rPr>
          <w:rFonts w:ascii="微软雅黑" w:eastAsia="微软雅黑" w:hAnsi="微软雅黑" w:cs="宋体"/>
          <w:color w:val="404040" w:themeColor="text1" w:themeTint="BF"/>
          <w:kern w:val="0"/>
          <w:szCs w:val="21"/>
          <w:bdr w:val="none" w:sz="0" w:space="0" w:color="auto" w:frame="1"/>
        </w:rPr>
        <w:t>，各项存款余额</w:t>
      </w:r>
      <w:r w:rsidRPr="005909B5">
        <w:rPr>
          <w:rFonts w:ascii="微软雅黑" w:eastAsia="微软雅黑" w:hAnsi="微软雅黑" w:cs="宋体" w:hint="eastAsia"/>
          <w:b/>
          <w:color w:val="404040" w:themeColor="text1" w:themeTint="BF"/>
          <w:kern w:val="0"/>
          <w:sz w:val="44"/>
          <w:szCs w:val="44"/>
          <w:bdr w:val="none" w:sz="0" w:space="0" w:color="auto" w:frame="1"/>
        </w:rPr>
        <w:t>2415</w:t>
      </w:r>
      <w:r>
        <w:rPr>
          <w:rFonts w:ascii="微软雅黑" w:eastAsia="微软雅黑" w:hAnsi="微软雅黑" w:cs="宋体" w:hint="eastAsia"/>
          <w:color w:val="404040" w:themeColor="text1" w:themeTint="BF"/>
          <w:kern w:val="0"/>
          <w:szCs w:val="21"/>
          <w:bdr w:val="none" w:sz="0" w:space="0" w:color="auto" w:frame="1"/>
        </w:rPr>
        <w:t>亿元</w:t>
      </w:r>
      <w:r>
        <w:rPr>
          <w:rFonts w:ascii="微软雅黑" w:eastAsia="微软雅黑" w:hAnsi="微软雅黑" w:cs="宋体"/>
          <w:color w:val="404040" w:themeColor="text1" w:themeTint="BF"/>
          <w:kern w:val="0"/>
          <w:szCs w:val="21"/>
          <w:bdr w:val="none" w:sz="0" w:space="0" w:color="auto" w:frame="1"/>
        </w:rPr>
        <w:t>，各项贷款</w:t>
      </w:r>
      <w:r>
        <w:rPr>
          <w:rFonts w:ascii="微软雅黑" w:eastAsia="微软雅黑" w:hAnsi="微软雅黑" w:cs="宋体" w:hint="eastAsia"/>
          <w:color w:val="404040" w:themeColor="text1" w:themeTint="BF"/>
          <w:kern w:val="0"/>
          <w:szCs w:val="21"/>
          <w:bdr w:val="none" w:sz="0" w:space="0" w:color="auto" w:frame="1"/>
        </w:rPr>
        <w:t>余额</w:t>
      </w:r>
      <w:r w:rsidRPr="005909B5">
        <w:rPr>
          <w:rFonts w:ascii="微软雅黑" w:eastAsia="微软雅黑" w:hAnsi="微软雅黑" w:cs="宋体" w:hint="eastAsia"/>
          <w:b/>
          <w:color w:val="404040" w:themeColor="text1" w:themeTint="BF"/>
          <w:kern w:val="0"/>
          <w:sz w:val="36"/>
          <w:szCs w:val="36"/>
          <w:bdr w:val="none" w:sz="0" w:space="0" w:color="auto" w:frame="1"/>
        </w:rPr>
        <w:t>2049</w:t>
      </w:r>
      <w:r>
        <w:rPr>
          <w:rFonts w:ascii="微软雅黑" w:eastAsia="微软雅黑" w:hAnsi="微软雅黑" w:cs="宋体" w:hint="eastAsia"/>
          <w:color w:val="404040" w:themeColor="text1" w:themeTint="BF"/>
          <w:kern w:val="0"/>
          <w:szCs w:val="21"/>
          <w:bdr w:val="none" w:sz="0" w:space="0" w:color="auto" w:frame="1"/>
        </w:rPr>
        <w:t>亿元</w:t>
      </w:r>
      <w:r>
        <w:rPr>
          <w:rFonts w:ascii="微软雅黑" w:eastAsia="微软雅黑" w:hAnsi="微软雅黑" w:cs="宋体"/>
          <w:color w:val="404040" w:themeColor="text1" w:themeTint="BF"/>
          <w:kern w:val="0"/>
          <w:szCs w:val="21"/>
          <w:bdr w:val="none" w:sz="0" w:space="0" w:color="auto" w:frame="1"/>
        </w:rPr>
        <w:t>。</w:t>
      </w:r>
      <w:bookmarkStart w:id="0" w:name="_GoBack"/>
      <w:bookmarkEnd w:id="0"/>
    </w:p>
    <w:sectPr w:rsidR="003E511D" w:rsidRPr="009A1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55"/>
    <w:rsid w:val="003E511D"/>
    <w:rsid w:val="00416B55"/>
    <w:rsid w:val="009A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41B3D-6F99-417C-B8FC-D692A830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4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2018-06-08T08:05:00Z</dcterms:created>
  <dcterms:modified xsi:type="dcterms:W3CDTF">2018-06-08T08:05:00Z</dcterms:modified>
</cp:coreProperties>
</file>